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932" w:rsidRPr="00AB4D28" w:rsidRDefault="00562AD2" w:rsidP="00562AD2">
      <w:pPr>
        <w:jc w:val="center"/>
        <w:rPr>
          <w:sz w:val="28"/>
        </w:rPr>
      </w:pPr>
      <w:r w:rsidRPr="00AB4D28">
        <w:rPr>
          <w:rFonts w:hint="eastAsia"/>
          <w:sz w:val="28"/>
        </w:rPr>
        <w:t>高速耐久实验机房暖通</w:t>
      </w:r>
      <w:r w:rsidR="00AB4D28" w:rsidRPr="00AB4D28">
        <w:rPr>
          <w:rFonts w:hint="eastAsia"/>
          <w:sz w:val="28"/>
        </w:rPr>
        <w:t>温控升级改造技术要求</w:t>
      </w:r>
    </w:p>
    <w:p w:rsidR="00AB4D28" w:rsidRPr="00D4184E" w:rsidRDefault="00AB4D28" w:rsidP="008C4EE7">
      <w:pPr>
        <w:pStyle w:val="a4"/>
        <w:numPr>
          <w:ilvl w:val="0"/>
          <w:numId w:val="8"/>
        </w:numPr>
        <w:spacing w:line="440" w:lineRule="exact"/>
        <w:ind w:left="0" w:firstLineChars="0" w:firstLine="709"/>
        <w:rPr>
          <w:rFonts w:ascii="宋体" w:eastAsia="宋体" w:hAnsi="宋体"/>
          <w:sz w:val="24"/>
          <w:szCs w:val="24"/>
        </w:rPr>
      </w:pPr>
      <w:r w:rsidRPr="00D4184E">
        <w:rPr>
          <w:rFonts w:ascii="宋体" w:eastAsia="宋体" w:hAnsi="宋体" w:hint="eastAsia"/>
          <w:sz w:val="24"/>
          <w:szCs w:val="24"/>
        </w:rPr>
        <w:t>项目概述</w:t>
      </w:r>
      <w:bookmarkStart w:id="0" w:name="_GoBack"/>
      <w:bookmarkEnd w:id="0"/>
    </w:p>
    <w:p w:rsidR="00A33932" w:rsidRDefault="00AB4D28" w:rsidP="008C4EE7">
      <w:pPr>
        <w:ind w:firstLineChars="300" w:firstLine="720"/>
      </w:pPr>
      <w:r w:rsidRPr="00D4184E">
        <w:rPr>
          <w:rFonts w:ascii="宋体" w:eastAsia="宋体" w:hAnsi="宋体" w:hint="eastAsia"/>
          <w:sz w:val="24"/>
          <w:szCs w:val="24"/>
        </w:rPr>
        <w:t>甲方</w:t>
      </w:r>
      <w:r>
        <w:rPr>
          <w:rFonts w:ascii="宋体" w:eastAsia="宋体" w:hAnsi="宋体" w:hint="eastAsia"/>
          <w:sz w:val="24"/>
          <w:szCs w:val="24"/>
        </w:rPr>
        <w:t>拟对高速耐久实验室暖通温控系统进行升级改造，位置在甲方工厂内检测中心6#实验室</w:t>
      </w:r>
      <w:r w:rsidRPr="00D4184E">
        <w:rPr>
          <w:rFonts w:ascii="宋体" w:eastAsia="宋体" w:hAnsi="宋体" w:hint="eastAsia"/>
          <w:sz w:val="24"/>
          <w:szCs w:val="24"/>
        </w:rPr>
        <w:t>。本项目为整体大包项目，乙方负责</w:t>
      </w:r>
      <w:r>
        <w:rPr>
          <w:rFonts w:ascii="宋体" w:eastAsia="宋体" w:hAnsi="宋体" w:hint="eastAsia"/>
          <w:sz w:val="24"/>
          <w:szCs w:val="24"/>
        </w:rPr>
        <w:t>6#实验室</w:t>
      </w:r>
      <w:r w:rsidR="00C40963">
        <w:rPr>
          <w:rFonts w:ascii="宋体" w:eastAsia="宋体" w:hAnsi="宋体" w:hint="eastAsia"/>
          <w:sz w:val="24"/>
          <w:szCs w:val="24"/>
        </w:rPr>
        <w:t>暖通方案</w:t>
      </w:r>
      <w:r>
        <w:rPr>
          <w:rFonts w:ascii="宋体" w:eastAsia="宋体" w:hAnsi="宋体" w:hint="eastAsia"/>
          <w:sz w:val="24"/>
          <w:szCs w:val="24"/>
        </w:rPr>
        <w:t>升级改造</w:t>
      </w:r>
      <w:r w:rsidRPr="00D4184E">
        <w:rPr>
          <w:rFonts w:ascii="宋体" w:eastAsia="宋体" w:hAnsi="宋体" w:hint="eastAsia"/>
          <w:sz w:val="24"/>
          <w:szCs w:val="24"/>
        </w:rPr>
        <w:t>的设备、设施的采购及安装，具体见供货及施工范围。实验室设计基础数据如下：</w:t>
      </w:r>
    </w:p>
    <w:tbl>
      <w:tblPr>
        <w:tblStyle w:val="a3"/>
        <w:tblpPr w:leftFromText="180" w:rightFromText="180" w:vertAnchor="page" w:horzAnchor="page" w:tblpXSpec="center" w:tblpY="3421"/>
        <w:tblW w:w="0" w:type="auto"/>
        <w:tblLook w:val="04A0" w:firstRow="1" w:lastRow="0" w:firstColumn="1" w:lastColumn="0" w:noHBand="0" w:noVBand="1"/>
      </w:tblPr>
      <w:tblGrid>
        <w:gridCol w:w="2547"/>
        <w:gridCol w:w="2693"/>
        <w:gridCol w:w="2693"/>
      </w:tblGrid>
      <w:tr w:rsidR="00AB4D28" w:rsidRPr="00D4184E" w:rsidTr="00AB4D28">
        <w:tc>
          <w:tcPr>
            <w:tcW w:w="2547" w:type="dxa"/>
          </w:tcPr>
          <w:p w:rsidR="00AB4D28" w:rsidRPr="00D4184E" w:rsidRDefault="00AB4D28" w:rsidP="00AB4D28">
            <w:pPr>
              <w:spacing w:line="440" w:lineRule="exact"/>
              <w:rPr>
                <w:rFonts w:ascii="宋体" w:eastAsia="宋体" w:hAnsi="宋体"/>
                <w:sz w:val="24"/>
                <w:szCs w:val="24"/>
              </w:rPr>
            </w:pPr>
            <w:r w:rsidRPr="00D4184E">
              <w:rPr>
                <w:rFonts w:ascii="宋体" w:eastAsia="宋体" w:hAnsi="宋体" w:hint="eastAsia"/>
                <w:sz w:val="24"/>
                <w:szCs w:val="24"/>
              </w:rPr>
              <w:t>数据名称</w:t>
            </w:r>
          </w:p>
        </w:tc>
        <w:tc>
          <w:tcPr>
            <w:tcW w:w="2693" w:type="dxa"/>
          </w:tcPr>
          <w:p w:rsidR="00AB4D28" w:rsidRPr="00D4184E" w:rsidRDefault="00AB4D28" w:rsidP="00AB4D28">
            <w:pPr>
              <w:spacing w:line="440" w:lineRule="exact"/>
              <w:rPr>
                <w:rFonts w:ascii="宋体" w:eastAsia="宋体" w:hAnsi="宋体"/>
                <w:sz w:val="24"/>
                <w:szCs w:val="24"/>
              </w:rPr>
            </w:pPr>
            <w:r>
              <w:rPr>
                <w:rFonts w:ascii="宋体" w:eastAsia="宋体" w:hAnsi="宋体" w:hint="eastAsia"/>
                <w:sz w:val="24"/>
                <w:szCs w:val="24"/>
              </w:rPr>
              <w:t>高速耐久实验机房</w:t>
            </w:r>
          </w:p>
        </w:tc>
        <w:tc>
          <w:tcPr>
            <w:tcW w:w="2693" w:type="dxa"/>
          </w:tcPr>
          <w:p w:rsidR="00AB4D28" w:rsidRPr="00D4184E" w:rsidRDefault="00AB4D28" w:rsidP="00AB4D28">
            <w:pPr>
              <w:spacing w:line="440" w:lineRule="exact"/>
              <w:jc w:val="center"/>
              <w:rPr>
                <w:rFonts w:ascii="宋体" w:eastAsia="宋体" w:hAnsi="宋体"/>
                <w:sz w:val="24"/>
                <w:szCs w:val="24"/>
              </w:rPr>
            </w:pPr>
            <w:r w:rsidRPr="00D4184E">
              <w:rPr>
                <w:rFonts w:ascii="宋体" w:eastAsia="宋体" w:hAnsi="宋体" w:hint="eastAsia"/>
                <w:sz w:val="24"/>
                <w:szCs w:val="24"/>
              </w:rPr>
              <w:t>备注</w:t>
            </w:r>
          </w:p>
        </w:tc>
      </w:tr>
      <w:tr w:rsidR="00AB4D28" w:rsidRPr="00D4184E" w:rsidTr="00AB4D28">
        <w:tc>
          <w:tcPr>
            <w:tcW w:w="2547" w:type="dxa"/>
          </w:tcPr>
          <w:p w:rsidR="00AB4D28" w:rsidRPr="00D4184E" w:rsidRDefault="00AB4D28" w:rsidP="00AB4D28">
            <w:pPr>
              <w:spacing w:line="440" w:lineRule="exact"/>
              <w:rPr>
                <w:rFonts w:ascii="宋体" w:eastAsia="宋体" w:hAnsi="宋体"/>
                <w:sz w:val="24"/>
                <w:szCs w:val="24"/>
                <w:vertAlign w:val="superscript"/>
              </w:rPr>
            </w:pPr>
            <w:r w:rsidRPr="00D4184E">
              <w:rPr>
                <w:rFonts w:ascii="宋体" w:eastAsia="宋体" w:hAnsi="宋体" w:hint="eastAsia"/>
                <w:sz w:val="24"/>
                <w:szCs w:val="24"/>
              </w:rPr>
              <w:t>建筑面积 m</w:t>
            </w:r>
            <w:r w:rsidRPr="00D4184E">
              <w:rPr>
                <w:rFonts w:ascii="宋体" w:eastAsia="宋体" w:hAnsi="宋体" w:hint="eastAsia"/>
                <w:sz w:val="24"/>
                <w:szCs w:val="24"/>
                <w:vertAlign w:val="superscript"/>
              </w:rPr>
              <w:t>2</w:t>
            </w:r>
          </w:p>
        </w:tc>
        <w:tc>
          <w:tcPr>
            <w:tcW w:w="2693" w:type="dxa"/>
          </w:tcPr>
          <w:p w:rsidR="00AB4D28" w:rsidRPr="00D4184E" w:rsidRDefault="00AB4D28" w:rsidP="00AB4D28">
            <w:pPr>
              <w:spacing w:line="440" w:lineRule="exact"/>
              <w:rPr>
                <w:rFonts w:ascii="宋体" w:eastAsia="宋体" w:hAnsi="宋体"/>
                <w:sz w:val="24"/>
                <w:szCs w:val="24"/>
              </w:rPr>
            </w:pPr>
            <w:r>
              <w:rPr>
                <w:rFonts w:ascii="宋体" w:eastAsia="宋体" w:hAnsi="宋体" w:hint="eastAsia"/>
                <w:sz w:val="24"/>
                <w:szCs w:val="24"/>
              </w:rPr>
              <w:t>11×8=88</w:t>
            </w:r>
          </w:p>
        </w:tc>
        <w:tc>
          <w:tcPr>
            <w:tcW w:w="2693" w:type="dxa"/>
          </w:tcPr>
          <w:p w:rsidR="00AB4D28" w:rsidRPr="00D4184E" w:rsidRDefault="00AB4D28" w:rsidP="00AB4D28">
            <w:pPr>
              <w:spacing w:line="440" w:lineRule="exact"/>
              <w:rPr>
                <w:rFonts w:ascii="宋体" w:eastAsia="宋体" w:hAnsi="宋体"/>
                <w:sz w:val="24"/>
                <w:szCs w:val="24"/>
              </w:rPr>
            </w:pPr>
          </w:p>
        </w:tc>
      </w:tr>
      <w:tr w:rsidR="00AB4D28" w:rsidRPr="00D4184E" w:rsidTr="00AB4D28">
        <w:tc>
          <w:tcPr>
            <w:tcW w:w="2547" w:type="dxa"/>
          </w:tcPr>
          <w:p w:rsidR="00AB4D28" w:rsidRPr="00D4184E" w:rsidRDefault="00AB4D28" w:rsidP="00AB4D28">
            <w:pPr>
              <w:spacing w:line="440" w:lineRule="exact"/>
              <w:rPr>
                <w:rFonts w:ascii="宋体" w:eastAsia="宋体" w:hAnsi="宋体"/>
                <w:sz w:val="24"/>
                <w:szCs w:val="24"/>
              </w:rPr>
            </w:pPr>
            <w:r w:rsidRPr="00D4184E">
              <w:rPr>
                <w:rFonts w:ascii="宋体" w:eastAsia="宋体" w:hAnsi="宋体" w:hint="eastAsia"/>
                <w:sz w:val="24"/>
                <w:szCs w:val="24"/>
              </w:rPr>
              <w:t>高度 m</w:t>
            </w:r>
          </w:p>
        </w:tc>
        <w:tc>
          <w:tcPr>
            <w:tcW w:w="2693" w:type="dxa"/>
          </w:tcPr>
          <w:p w:rsidR="00AB4D28" w:rsidRPr="00D4184E" w:rsidRDefault="00AB4D28" w:rsidP="00AB4D28">
            <w:pPr>
              <w:spacing w:line="440" w:lineRule="exact"/>
              <w:rPr>
                <w:rFonts w:ascii="宋体" w:eastAsia="宋体" w:hAnsi="宋体"/>
                <w:sz w:val="24"/>
                <w:szCs w:val="24"/>
              </w:rPr>
            </w:pPr>
            <w:r>
              <w:rPr>
                <w:rFonts w:ascii="宋体" w:eastAsia="宋体" w:hAnsi="宋体" w:hint="eastAsia"/>
                <w:sz w:val="24"/>
                <w:szCs w:val="24"/>
              </w:rPr>
              <w:t>4.8</w:t>
            </w:r>
          </w:p>
        </w:tc>
        <w:tc>
          <w:tcPr>
            <w:tcW w:w="2693" w:type="dxa"/>
          </w:tcPr>
          <w:p w:rsidR="00AB4D28" w:rsidRPr="00D4184E" w:rsidRDefault="00AB4D28" w:rsidP="00AB4D28">
            <w:pPr>
              <w:spacing w:line="440" w:lineRule="exact"/>
              <w:rPr>
                <w:rFonts w:ascii="宋体" w:eastAsia="宋体" w:hAnsi="宋体"/>
                <w:sz w:val="24"/>
                <w:szCs w:val="24"/>
              </w:rPr>
            </w:pPr>
          </w:p>
        </w:tc>
      </w:tr>
      <w:tr w:rsidR="00AB4D28" w:rsidRPr="00D4184E" w:rsidTr="00AB4D28">
        <w:tc>
          <w:tcPr>
            <w:tcW w:w="2547" w:type="dxa"/>
          </w:tcPr>
          <w:p w:rsidR="00AB4D28" w:rsidRPr="00D4184E" w:rsidRDefault="00AB4D28" w:rsidP="00AB4D28">
            <w:pPr>
              <w:spacing w:line="440" w:lineRule="exact"/>
              <w:rPr>
                <w:rFonts w:ascii="宋体" w:eastAsia="宋体" w:hAnsi="宋体"/>
                <w:sz w:val="24"/>
                <w:szCs w:val="24"/>
              </w:rPr>
            </w:pPr>
            <w:r w:rsidRPr="00D4184E">
              <w:rPr>
                <w:rFonts w:ascii="宋体" w:eastAsia="宋体" w:hAnsi="宋体" w:hint="eastAsia"/>
                <w:sz w:val="24"/>
                <w:szCs w:val="24"/>
              </w:rPr>
              <w:t>室内温度范围 ℃</w:t>
            </w:r>
          </w:p>
        </w:tc>
        <w:tc>
          <w:tcPr>
            <w:tcW w:w="2693" w:type="dxa"/>
          </w:tcPr>
          <w:p w:rsidR="00AB4D28" w:rsidRPr="00D4184E" w:rsidRDefault="00AB4D28" w:rsidP="00AB4D28">
            <w:pPr>
              <w:spacing w:line="440" w:lineRule="exact"/>
              <w:rPr>
                <w:rFonts w:ascii="宋体" w:eastAsia="宋体" w:hAnsi="宋体"/>
                <w:sz w:val="24"/>
                <w:szCs w:val="24"/>
              </w:rPr>
            </w:pPr>
            <w:r>
              <w:rPr>
                <w:rFonts w:ascii="宋体" w:eastAsia="宋体" w:hAnsi="宋体" w:hint="eastAsia"/>
                <w:sz w:val="24"/>
                <w:szCs w:val="24"/>
              </w:rPr>
              <w:t>38</w:t>
            </w:r>
            <w:r w:rsidRPr="00D4184E">
              <w:rPr>
                <w:rFonts w:ascii="宋体" w:eastAsia="宋体" w:hAnsi="宋体" w:hint="eastAsia"/>
                <w:sz w:val="24"/>
                <w:szCs w:val="24"/>
              </w:rPr>
              <w:t>±</w:t>
            </w:r>
            <w:r>
              <w:rPr>
                <w:rFonts w:ascii="宋体" w:eastAsia="宋体" w:hAnsi="宋体" w:hint="eastAsia"/>
                <w:sz w:val="24"/>
                <w:szCs w:val="24"/>
              </w:rPr>
              <w:t>3</w:t>
            </w:r>
          </w:p>
        </w:tc>
        <w:tc>
          <w:tcPr>
            <w:tcW w:w="2693" w:type="dxa"/>
          </w:tcPr>
          <w:p w:rsidR="00AB4D28" w:rsidRPr="00D4184E" w:rsidRDefault="00AB4D28" w:rsidP="00AB4D28">
            <w:pPr>
              <w:spacing w:line="440" w:lineRule="exact"/>
              <w:rPr>
                <w:rFonts w:ascii="宋体" w:eastAsia="宋体" w:hAnsi="宋体"/>
                <w:sz w:val="24"/>
                <w:szCs w:val="24"/>
              </w:rPr>
            </w:pPr>
            <w:r>
              <w:rPr>
                <w:rFonts w:ascii="宋体" w:eastAsia="宋体" w:hAnsi="宋体" w:hint="eastAsia"/>
                <w:sz w:val="24"/>
                <w:szCs w:val="24"/>
              </w:rPr>
              <w:t>工位附近温度取值</w:t>
            </w:r>
          </w:p>
        </w:tc>
      </w:tr>
      <w:tr w:rsidR="00AB4D28" w:rsidRPr="00D4184E" w:rsidTr="00AB4D28">
        <w:tc>
          <w:tcPr>
            <w:tcW w:w="2547" w:type="dxa"/>
          </w:tcPr>
          <w:p w:rsidR="00AB4D28" w:rsidRPr="00D4184E" w:rsidRDefault="00AB4D28" w:rsidP="00AB4D28">
            <w:pPr>
              <w:spacing w:line="440" w:lineRule="exact"/>
              <w:rPr>
                <w:rFonts w:ascii="宋体" w:eastAsia="宋体" w:hAnsi="宋体"/>
                <w:sz w:val="24"/>
                <w:szCs w:val="24"/>
              </w:rPr>
            </w:pPr>
            <w:r w:rsidRPr="00D4184E">
              <w:rPr>
                <w:rFonts w:ascii="宋体" w:eastAsia="宋体" w:hAnsi="宋体" w:hint="eastAsia"/>
                <w:sz w:val="24"/>
                <w:szCs w:val="24"/>
              </w:rPr>
              <w:t xml:space="preserve">室内湿度范围 </w:t>
            </w:r>
          </w:p>
        </w:tc>
        <w:tc>
          <w:tcPr>
            <w:tcW w:w="2693" w:type="dxa"/>
          </w:tcPr>
          <w:p w:rsidR="00AB4D28" w:rsidRPr="00D4184E" w:rsidRDefault="00AB4D28" w:rsidP="00AB4D28">
            <w:pPr>
              <w:spacing w:line="440" w:lineRule="exact"/>
              <w:rPr>
                <w:rFonts w:ascii="宋体" w:eastAsia="宋体" w:hAnsi="宋体"/>
                <w:sz w:val="24"/>
                <w:szCs w:val="24"/>
              </w:rPr>
            </w:pPr>
            <w:r>
              <w:rPr>
                <w:rFonts w:ascii="宋体" w:eastAsia="宋体" w:hAnsi="宋体" w:hint="eastAsia"/>
                <w:sz w:val="24"/>
                <w:szCs w:val="24"/>
              </w:rPr>
              <w:t>不要求</w:t>
            </w:r>
          </w:p>
        </w:tc>
        <w:tc>
          <w:tcPr>
            <w:tcW w:w="2693" w:type="dxa"/>
          </w:tcPr>
          <w:p w:rsidR="00AB4D28" w:rsidRPr="00D4184E" w:rsidRDefault="00AB4D28" w:rsidP="00AB4D28">
            <w:pPr>
              <w:spacing w:line="440" w:lineRule="exact"/>
              <w:rPr>
                <w:rFonts w:ascii="宋体" w:eastAsia="宋体" w:hAnsi="宋体"/>
                <w:sz w:val="24"/>
                <w:szCs w:val="24"/>
              </w:rPr>
            </w:pPr>
          </w:p>
        </w:tc>
      </w:tr>
    </w:tbl>
    <w:p w:rsidR="007366EF" w:rsidRDefault="007366EF" w:rsidP="007840A0">
      <w:pPr>
        <w:spacing w:line="440" w:lineRule="exact"/>
        <w:rPr>
          <w:rFonts w:ascii="宋体" w:eastAsia="宋体" w:hAnsi="宋体"/>
          <w:sz w:val="24"/>
          <w:szCs w:val="24"/>
        </w:rPr>
      </w:pPr>
    </w:p>
    <w:p w:rsidR="007366EF" w:rsidRDefault="007366EF" w:rsidP="007840A0">
      <w:pPr>
        <w:spacing w:line="440" w:lineRule="exact"/>
        <w:rPr>
          <w:rFonts w:ascii="宋体" w:eastAsia="宋体" w:hAnsi="宋体"/>
          <w:sz w:val="24"/>
          <w:szCs w:val="24"/>
        </w:rPr>
      </w:pPr>
    </w:p>
    <w:p w:rsidR="007366EF" w:rsidRDefault="007366EF" w:rsidP="007840A0">
      <w:pPr>
        <w:spacing w:line="440" w:lineRule="exact"/>
        <w:rPr>
          <w:rFonts w:ascii="宋体" w:eastAsia="宋体" w:hAnsi="宋体"/>
          <w:sz w:val="24"/>
          <w:szCs w:val="24"/>
        </w:rPr>
      </w:pPr>
    </w:p>
    <w:p w:rsidR="007366EF" w:rsidRDefault="007366EF" w:rsidP="007840A0">
      <w:pPr>
        <w:spacing w:line="440" w:lineRule="exact"/>
        <w:rPr>
          <w:rFonts w:ascii="宋体" w:eastAsia="宋体" w:hAnsi="宋体"/>
          <w:sz w:val="24"/>
          <w:szCs w:val="24"/>
        </w:rPr>
      </w:pPr>
    </w:p>
    <w:p w:rsidR="007366EF" w:rsidRDefault="007366EF" w:rsidP="007840A0">
      <w:pPr>
        <w:spacing w:line="440" w:lineRule="exact"/>
        <w:rPr>
          <w:rFonts w:ascii="宋体" w:eastAsia="宋体" w:hAnsi="宋体"/>
          <w:sz w:val="24"/>
          <w:szCs w:val="24"/>
        </w:rPr>
      </w:pPr>
    </w:p>
    <w:p w:rsidR="007366EF" w:rsidRDefault="007366EF" w:rsidP="007840A0">
      <w:pPr>
        <w:spacing w:line="440" w:lineRule="exact"/>
        <w:rPr>
          <w:rFonts w:ascii="宋体" w:eastAsia="宋体" w:hAnsi="宋体"/>
          <w:sz w:val="24"/>
          <w:szCs w:val="24"/>
        </w:rPr>
      </w:pPr>
    </w:p>
    <w:p w:rsidR="00A33932" w:rsidRPr="007840A0" w:rsidRDefault="00034EA2" w:rsidP="008C4EE7">
      <w:pPr>
        <w:spacing w:line="440" w:lineRule="exact"/>
        <w:ind w:firstLineChars="300" w:firstLine="720"/>
        <w:rPr>
          <w:rFonts w:ascii="宋体" w:eastAsia="宋体" w:hAnsi="宋体"/>
          <w:sz w:val="24"/>
          <w:szCs w:val="24"/>
        </w:rPr>
      </w:pPr>
      <w:r>
        <w:rPr>
          <w:rFonts w:ascii="宋体" w:eastAsia="宋体" w:hAnsi="宋体" w:hint="eastAsia"/>
          <w:sz w:val="24"/>
          <w:szCs w:val="24"/>
        </w:rPr>
        <w:t>2、</w:t>
      </w:r>
      <w:r w:rsidR="00A33932" w:rsidRPr="007840A0">
        <w:rPr>
          <w:rFonts w:ascii="宋体" w:eastAsia="宋体" w:hAnsi="宋体" w:hint="eastAsia"/>
          <w:sz w:val="24"/>
          <w:szCs w:val="24"/>
        </w:rPr>
        <w:t>现有暖通设施</w:t>
      </w:r>
      <w:r w:rsidR="00221A14">
        <w:rPr>
          <w:rFonts w:ascii="宋体" w:eastAsia="宋体" w:hAnsi="宋体" w:hint="eastAsia"/>
          <w:sz w:val="24"/>
          <w:szCs w:val="24"/>
        </w:rPr>
        <w:t>概况</w:t>
      </w:r>
      <w:r w:rsidR="00A33932" w:rsidRPr="007840A0">
        <w:rPr>
          <w:rFonts w:ascii="宋体" w:eastAsia="宋体" w:hAnsi="宋体" w:hint="eastAsia"/>
          <w:sz w:val="24"/>
          <w:szCs w:val="24"/>
        </w:rPr>
        <w:t>：</w:t>
      </w:r>
    </w:p>
    <w:p w:rsidR="00A33932" w:rsidRPr="007840A0" w:rsidRDefault="00170C81" w:rsidP="008C4EE7">
      <w:pPr>
        <w:spacing w:line="440" w:lineRule="exact"/>
        <w:ind w:firstLineChars="300" w:firstLine="720"/>
        <w:rPr>
          <w:rFonts w:ascii="宋体" w:eastAsia="宋体" w:hAnsi="宋体"/>
          <w:sz w:val="24"/>
          <w:szCs w:val="24"/>
        </w:rPr>
      </w:pPr>
      <w:r w:rsidRPr="007840A0">
        <w:rPr>
          <w:rFonts w:ascii="宋体" w:eastAsia="宋体" w:hAnsi="宋体" w:hint="eastAsia"/>
          <w:sz w:val="24"/>
          <w:szCs w:val="24"/>
        </w:rPr>
        <w:t>2.1、</w:t>
      </w:r>
      <w:r w:rsidR="00A33932" w:rsidRPr="007840A0">
        <w:rPr>
          <w:rFonts w:ascii="宋体" w:eastAsia="宋体" w:hAnsi="宋体" w:hint="eastAsia"/>
          <w:sz w:val="24"/>
          <w:szCs w:val="24"/>
        </w:rPr>
        <w:t>排风机</w:t>
      </w:r>
    </w:p>
    <w:p w:rsidR="00A33932" w:rsidRPr="007840A0" w:rsidRDefault="00A33932" w:rsidP="008C4EE7">
      <w:pPr>
        <w:spacing w:line="440" w:lineRule="exact"/>
        <w:ind w:firstLineChars="300" w:firstLine="720"/>
        <w:rPr>
          <w:rFonts w:ascii="宋体" w:eastAsia="宋体" w:hAnsi="宋体"/>
          <w:sz w:val="24"/>
          <w:szCs w:val="24"/>
        </w:rPr>
      </w:pPr>
      <w:r w:rsidRPr="007840A0">
        <w:rPr>
          <w:rFonts w:ascii="宋体" w:eastAsia="宋体" w:hAnsi="宋体" w:hint="eastAsia"/>
          <w:sz w:val="24"/>
          <w:szCs w:val="24"/>
        </w:rPr>
        <w:t>风量：10830m³/h，风压160</w:t>
      </w:r>
      <w:r w:rsidRPr="007840A0">
        <w:rPr>
          <w:rFonts w:ascii="宋体" w:eastAsia="宋体" w:hAnsi="宋体"/>
          <w:sz w:val="24"/>
          <w:szCs w:val="24"/>
        </w:rPr>
        <w:t>P</w:t>
      </w:r>
      <w:r w:rsidRPr="007840A0">
        <w:rPr>
          <w:rFonts w:ascii="宋体" w:eastAsia="宋体" w:hAnsi="宋体" w:hint="eastAsia"/>
          <w:sz w:val="24"/>
          <w:szCs w:val="24"/>
        </w:rPr>
        <w:t>a，功率：0.75kw，转速：970rpm</w:t>
      </w:r>
    </w:p>
    <w:p w:rsidR="00A33932" w:rsidRPr="007840A0" w:rsidRDefault="00170C81" w:rsidP="008C4EE7">
      <w:pPr>
        <w:spacing w:line="440" w:lineRule="exact"/>
        <w:ind w:firstLineChars="300" w:firstLine="720"/>
        <w:rPr>
          <w:rFonts w:ascii="宋体" w:eastAsia="宋体" w:hAnsi="宋体"/>
          <w:sz w:val="24"/>
          <w:szCs w:val="24"/>
        </w:rPr>
      </w:pPr>
      <w:r w:rsidRPr="007840A0">
        <w:rPr>
          <w:rFonts w:ascii="宋体" w:eastAsia="宋体" w:hAnsi="宋体" w:hint="eastAsia"/>
          <w:sz w:val="24"/>
          <w:szCs w:val="24"/>
        </w:rPr>
        <w:t>2.2、</w:t>
      </w:r>
      <w:r w:rsidR="00A33932" w:rsidRPr="007840A0">
        <w:rPr>
          <w:rFonts w:ascii="宋体" w:eastAsia="宋体" w:hAnsi="宋体" w:hint="eastAsia"/>
          <w:sz w:val="24"/>
          <w:szCs w:val="24"/>
        </w:rPr>
        <w:t>组合式</w:t>
      </w:r>
      <w:r w:rsidR="00367A06" w:rsidRPr="007840A0">
        <w:rPr>
          <w:rFonts w:ascii="宋体" w:eastAsia="宋体" w:hAnsi="宋体" w:hint="eastAsia"/>
          <w:sz w:val="24"/>
          <w:szCs w:val="24"/>
        </w:rPr>
        <w:t>空调</w:t>
      </w:r>
      <w:r w:rsidR="00A33932" w:rsidRPr="007840A0">
        <w:rPr>
          <w:rFonts w:ascii="宋体" w:eastAsia="宋体" w:hAnsi="宋体" w:hint="eastAsia"/>
          <w:sz w:val="24"/>
          <w:szCs w:val="24"/>
        </w:rPr>
        <w:t>机组</w:t>
      </w:r>
      <w:r w:rsidR="0040598C">
        <w:rPr>
          <w:rFonts w:ascii="宋体" w:eastAsia="宋体" w:hAnsi="宋体" w:hint="eastAsia"/>
          <w:sz w:val="24"/>
          <w:szCs w:val="24"/>
        </w:rPr>
        <w:t>（送风）</w:t>
      </w:r>
    </w:p>
    <w:p w:rsidR="00A33932" w:rsidRPr="007840A0" w:rsidRDefault="00A33932" w:rsidP="008C4EE7">
      <w:pPr>
        <w:spacing w:line="440" w:lineRule="exact"/>
        <w:ind w:firstLineChars="300" w:firstLine="720"/>
        <w:rPr>
          <w:rFonts w:ascii="宋体" w:eastAsia="宋体" w:hAnsi="宋体"/>
          <w:sz w:val="24"/>
          <w:szCs w:val="24"/>
        </w:rPr>
      </w:pPr>
      <w:r w:rsidRPr="007840A0">
        <w:rPr>
          <w:rFonts w:ascii="宋体" w:eastAsia="宋体" w:hAnsi="宋体" w:hint="eastAsia"/>
          <w:sz w:val="24"/>
          <w:szCs w:val="24"/>
        </w:rPr>
        <w:t>风量：8000m³/h，机外余压：400</w:t>
      </w:r>
      <w:r w:rsidRPr="007840A0">
        <w:rPr>
          <w:rFonts w:ascii="宋体" w:eastAsia="宋体" w:hAnsi="宋体"/>
          <w:sz w:val="24"/>
          <w:szCs w:val="24"/>
        </w:rPr>
        <w:t>P</w:t>
      </w:r>
      <w:r w:rsidRPr="007840A0">
        <w:rPr>
          <w:rFonts w:ascii="宋体" w:eastAsia="宋体" w:hAnsi="宋体" w:hint="eastAsia"/>
          <w:sz w:val="24"/>
          <w:szCs w:val="24"/>
        </w:rPr>
        <w:t>a；功率：2.2kw，制热量：</w:t>
      </w:r>
      <w:r w:rsidR="000444FE" w:rsidRPr="007840A0">
        <w:rPr>
          <w:rFonts w:ascii="宋体" w:eastAsia="宋体" w:hAnsi="宋体" w:hint="eastAsia"/>
          <w:sz w:val="24"/>
          <w:szCs w:val="24"/>
        </w:rPr>
        <w:t>120kw，无表冷盘管</w:t>
      </w:r>
    </w:p>
    <w:p w:rsidR="00170C81" w:rsidRPr="007840A0" w:rsidRDefault="00170C81" w:rsidP="008C4EE7">
      <w:pPr>
        <w:spacing w:line="440" w:lineRule="exact"/>
        <w:ind w:firstLineChars="300" w:firstLine="720"/>
        <w:rPr>
          <w:rFonts w:ascii="宋体" w:eastAsia="宋体" w:hAnsi="宋体"/>
          <w:sz w:val="24"/>
          <w:szCs w:val="24"/>
        </w:rPr>
      </w:pPr>
      <w:r w:rsidRPr="007840A0">
        <w:rPr>
          <w:rFonts w:ascii="宋体" w:eastAsia="宋体" w:hAnsi="宋体" w:hint="eastAsia"/>
          <w:sz w:val="24"/>
          <w:szCs w:val="24"/>
        </w:rPr>
        <w:t>2.3、卧式风机盘管</w:t>
      </w:r>
    </w:p>
    <w:p w:rsidR="000444FE" w:rsidRDefault="000444FE" w:rsidP="008C4EE7">
      <w:pPr>
        <w:spacing w:line="440" w:lineRule="exact"/>
        <w:ind w:firstLineChars="300" w:firstLine="720"/>
        <w:rPr>
          <w:rFonts w:ascii="宋体" w:eastAsia="宋体" w:hAnsi="宋体"/>
          <w:sz w:val="24"/>
          <w:szCs w:val="24"/>
        </w:rPr>
      </w:pPr>
      <w:r w:rsidRPr="007840A0">
        <w:rPr>
          <w:rFonts w:ascii="宋体" w:eastAsia="宋体" w:hAnsi="宋体" w:hint="eastAsia"/>
          <w:sz w:val="24"/>
          <w:szCs w:val="24"/>
        </w:rPr>
        <w:t>风量：1700m³/h，额定供冷量：9kw</w:t>
      </w:r>
    </w:p>
    <w:p w:rsidR="00170C81" w:rsidRDefault="00034EA2" w:rsidP="008C4EE7">
      <w:pPr>
        <w:spacing w:line="440" w:lineRule="exact"/>
        <w:ind w:firstLineChars="300" w:firstLine="720"/>
        <w:rPr>
          <w:rFonts w:ascii="宋体" w:eastAsia="宋体" w:hAnsi="宋体"/>
          <w:sz w:val="24"/>
          <w:szCs w:val="24"/>
        </w:rPr>
      </w:pPr>
      <w:r>
        <w:rPr>
          <w:rFonts w:ascii="宋体" w:eastAsia="宋体" w:hAnsi="宋体" w:hint="eastAsia"/>
          <w:sz w:val="24"/>
          <w:szCs w:val="24"/>
        </w:rPr>
        <w:t>3、</w:t>
      </w:r>
      <w:r w:rsidR="00562AD2">
        <w:rPr>
          <w:rFonts w:ascii="宋体" w:eastAsia="宋体" w:hAnsi="宋体" w:hint="eastAsia"/>
          <w:sz w:val="24"/>
          <w:szCs w:val="24"/>
        </w:rPr>
        <w:t>暖通改造</w:t>
      </w:r>
      <w:r w:rsidR="00367A06" w:rsidRPr="007840A0">
        <w:rPr>
          <w:rFonts w:ascii="宋体" w:eastAsia="宋体" w:hAnsi="宋体" w:hint="eastAsia"/>
          <w:sz w:val="24"/>
          <w:szCs w:val="24"/>
        </w:rPr>
        <w:t>方案</w:t>
      </w:r>
    </w:p>
    <w:p w:rsidR="002720BB" w:rsidRPr="007840A0" w:rsidRDefault="002720BB" w:rsidP="008C4EE7">
      <w:pPr>
        <w:spacing w:line="440" w:lineRule="exact"/>
        <w:ind w:firstLineChars="300" w:firstLine="720"/>
        <w:rPr>
          <w:rFonts w:ascii="宋体" w:eastAsia="宋体" w:hAnsi="宋体"/>
          <w:sz w:val="24"/>
          <w:szCs w:val="24"/>
        </w:rPr>
      </w:pPr>
      <w:r>
        <w:rPr>
          <w:rFonts w:ascii="宋体" w:eastAsia="宋体" w:hAnsi="宋体" w:hint="eastAsia"/>
          <w:sz w:val="24"/>
          <w:szCs w:val="24"/>
        </w:rPr>
        <w:t>3.1</w:t>
      </w:r>
      <w:r w:rsidRPr="007840A0">
        <w:rPr>
          <w:rFonts w:ascii="宋体" w:eastAsia="宋体" w:hAnsi="宋体" w:hint="eastAsia"/>
          <w:sz w:val="24"/>
          <w:szCs w:val="24"/>
        </w:rPr>
        <w:t>、</w:t>
      </w:r>
      <w:r>
        <w:rPr>
          <w:rFonts w:ascii="宋体" w:eastAsia="宋体" w:hAnsi="宋体" w:hint="eastAsia"/>
          <w:sz w:val="24"/>
          <w:szCs w:val="24"/>
        </w:rPr>
        <w:t>项目分两期实施，一期</w:t>
      </w:r>
      <w:r w:rsidRPr="007840A0">
        <w:rPr>
          <w:rFonts w:ascii="宋体" w:eastAsia="宋体" w:hAnsi="宋体" w:hint="eastAsia"/>
          <w:sz w:val="24"/>
          <w:szCs w:val="24"/>
        </w:rPr>
        <w:t>先在</w:t>
      </w:r>
      <w:r>
        <w:rPr>
          <w:rFonts w:ascii="宋体" w:eastAsia="宋体" w:hAnsi="宋体" w:hint="eastAsia"/>
          <w:sz w:val="24"/>
          <w:szCs w:val="24"/>
        </w:rPr>
        <w:t>6</w:t>
      </w:r>
      <w:r w:rsidRPr="007840A0">
        <w:rPr>
          <w:rFonts w:ascii="宋体" w:eastAsia="宋体" w:hAnsi="宋体" w:hint="eastAsia"/>
          <w:sz w:val="24"/>
          <w:szCs w:val="24"/>
        </w:rPr>
        <w:t>#</w:t>
      </w:r>
      <w:r>
        <w:rPr>
          <w:rFonts w:ascii="宋体" w:eastAsia="宋体" w:hAnsi="宋体" w:hint="eastAsia"/>
          <w:sz w:val="24"/>
          <w:szCs w:val="24"/>
        </w:rPr>
        <w:t>实验室</w:t>
      </w:r>
      <w:r w:rsidRPr="007840A0">
        <w:rPr>
          <w:rFonts w:ascii="宋体" w:eastAsia="宋体" w:hAnsi="宋体" w:hint="eastAsia"/>
          <w:sz w:val="24"/>
          <w:szCs w:val="24"/>
        </w:rPr>
        <w:t>进行</w:t>
      </w:r>
      <w:r>
        <w:rPr>
          <w:rFonts w:ascii="宋体" w:eastAsia="宋体" w:hAnsi="宋体" w:hint="eastAsia"/>
          <w:sz w:val="24"/>
          <w:szCs w:val="24"/>
        </w:rPr>
        <w:t>单个机房</w:t>
      </w:r>
      <w:r w:rsidRPr="007840A0">
        <w:rPr>
          <w:rFonts w:ascii="宋体" w:eastAsia="宋体" w:hAnsi="宋体" w:hint="eastAsia"/>
          <w:sz w:val="24"/>
          <w:szCs w:val="24"/>
        </w:rPr>
        <w:t>调节试验，屋顶使用制冷量4</w:t>
      </w:r>
      <w:r>
        <w:rPr>
          <w:rFonts w:ascii="宋体" w:eastAsia="宋体" w:hAnsi="宋体" w:hint="eastAsia"/>
          <w:sz w:val="24"/>
          <w:szCs w:val="24"/>
        </w:rPr>
        <w:t>0</w:t>
      </w:r>
      <w:r>
        <w:rPr>
          <w:rFonts w:ascii="等线" w:eastAsia="等线" w:hAnsi="等线" w:hint="eastAsia"/>
          <w:sz w:val="24"/>
          <w:szCs w:val="24"/>
        </w:rPr>
        <w:t>～</w:t>
      </w:r>
      <w:r w:rsidRPr="007840A0">
        <w:rPr>
          <w:rFonts w:ascii="宋体" w:eastAsia="宋体" w:hAnsi="宋体" w:hint="eastAsia"/>
          <w:sz w:val="24"/>
          <w:szCs w:val="24"/>
        </w:rPr>
        <w:t>50kw主机，空调送风风道增加制冷量约</w:t>
      </w:r>
      <w:r>
        <w:rPr>
          <w:rFonts w:ascii="宋体" w:eastAsia="宋体" w:hAnsi="宋体" w:hint="eastAsia"/>
          <w:sz w:val="24"/>
          <w:szCs w:val="24"/>
        </w:rPr>
        <w:t>5</w:t>
      </w:r>
      <w:r w:rsidRPr="007840A0">
        <w:rPr>
          <w:rFonts w:ascii="宋体" w:eastAsia="宋体" w:hAnsi="宋体" w:hint="eastAsia"/>
          <w:sz w:val="24"/>
          <w:szCs w:val="24"/>
        </w:rPr>
        <w:t>0kw</w:t>
      </w:r>
      <w:r>
        <w:rPr>
          <w:rFonts w:ascii="宋体" w:eastAsia="宋体" w:hAnsi="宋体" w:hint="eastAsia"/>
          <w:sz w:val="24"/>
          <w:szCs w:val="24"/>
        </w:rPr>
        <w:t>的表冷器。如控温效果可行，二期项目</w:t>
      </w:r>
      <w:r w:rsidRPr="007840A0">
        <w:rPr>
          <w:rFonts w:ascii="宋体" w:eastAsia="宋体" w:hAnsi="宋体" w:hint="eastAsia"/>
          <w:sz w:val="24"/>
          <w:szCs w:val="24"/>
        </w:rPr>
        <w:t>进行其它</w:t>
      </w:r>
      <w:r>
        <w:rPr>
          <w:rFonts w:ascii="宋体" w:eastAsia="宋体" w:hAnsi="宋体" w:hint="eastAsia"/>
          <w:sz w:val="24"/>
          <w:szCs w:val="24"/>
        </w:rPr>
        <w:t>8个实验室</w:t>
      </w:r>
      <w:r w:rsidR="00E27DF0">
        <w:rPr>
          <w:rFonts w:ascii="宋体" w:eastAsia="宋体" w:hAnsi="宋体" w:hint="eastAsia"/>
          <w:sz w:val="24"/>
          <w:szCs w:val="24"/>
        </w:rPr>
        <w:t>的暖通温控系统升级改造</w:t>
      </w:r>
      <w:r w:rsidRPr="007840A0">
        <w:rPr>
          <w:rFonts w:ascii="宋体" w:eastAsia="宋体" w:hAnsi="宋体" w:hint="eastAsia"/>
          <w:sz w:val="24"/>
          <w:szCs w:val="24"/>
        </w:rPr>
        <w:t>。</w:t>
      </w:r>
      <w:r>
        <w:rPr>
          <w:rFonts w:ascii="宋体" w:eastAsia="宋体" w:hAnsi="宋体" w:hint="eastAsia"/>
          <w:sz w:val="24"/>
          <w:szCs w:val="24"/>
        </w:rPr>
        <w:t>本次项目施工范围是一期6#实验室暖通温控升级改造。</w:t>
      </w:r>
    </w:p>
    <w:p w:rsidR="00E27DF0" w:rsidRDefault="00E27DF0" w:rsidP="008C4EE7">
      <w:pPr>
        <w:spacing w:line="440" w:lineRule="exact"/>
        <w:ind w:firstLineChars="300" w:firstLine="720"/>
        <w:rPr>
          <w:rFonts w:ascii="宋体" w:eastAsia="宋体" w:hAnsi="宋体"/>
          <w:sz w:val="24"/>
          <w:szCs w:val="24"/>
        </w:rPr>
      </w:pPr>
      <w:r>
        <w:rPr>
          <w:rFonts w:ascii="宋体" w:eastAsia="宋体" w:hAnsi="宋体" w:hint="eastAsia"/>
          <w:sz w:val="24"/>
          <w:szCs w:val="24"/>
        </w:rPr>
        <w:t>3.2</w:t>
      </w:r>
      <w:r w:rsidR="00367A06" w:rsidRPr="007840A0">
        <w:rPr>
          <w:rFonts w:ascii="宋体" w:eastAsia="宋体" w:hAnsi="宋体" w:hint="eastAsia"/>
          <w:sz w:val="24"/>
          <w:szCs w:val="24"/>
        </w:rPr>
        <w:t>、组合式空调机组</w:t>
      </w:r>
      <w:r>
        <w:rPr>
          <w:rFonts w:ascii="宋体" w:eastAsia="宋体" w:hAnsi="宋体" w:hint="eastAsia"/>
          <w:sz w:val="24"/>
          <w:szCs w:val="24"/>
        </w:rPr>
        <w:t>（已有）</w:t>
      </w:r>
      <w:r w:rsidR="00367A06" w:rsidRPr="007840A0">
        <w:rPr>
          <w:rFonts w:ascii="宋体" w:eastAsia="宋体" w:hAnsi="宋体" w:hint="eastAsia"/>
          <w:sz w:val="24"/>
          <w:szCs w:val="24"/>
        </w:rPr>
        <w:t>送风风道增加表冷盘管</w:t>
      </w:r>
      <w:r w:rsidR="002720BB">
        <w:rPr>
          <w:rFonts w:ascii="宋体" w:eastAsia="宋体" w:hAnsi="宋体" w:hint="eastAsia"/>
          <w:sz w:val="24"/>
          <w:szCs w:val="24"/>
        </w:rPr>
        <w:t>（或风管机）</w:t>
      </w:r>
      <w:r w:rsidR="00367A06" w:rsidRPr="007840A0">
        <w:rPr>
          <w:rFonts w:ascii="宋体" w:eastAsia="宋体" w:hAnsi="宋体" w:hint="eastAsia"/>
          <w:sz w:val="24"/>
          <w:szCs w:val="24"/>
        </w:rPr>
        <w:t>，额定制冷量</w:t>
      </w:r>
      <w:r w:rsidR="00842906">
        <w:rPr>
          <w:rFonts w:ascii="宋体" w:eastAsia="宋体" w:hAnsi="宋体" w:hint="eastAsia"/>
          <w:sz w:val="24"/>
          <w:szCs w:val="24"/>
        </w:rPr>
        <w:t>＞40</w:t>
      </w:r>
      <w:r w:rsidR="00367A06" w:rsidRPr="007840A0">
        <w:rPr>
          <w:rFonts w:ascii="宋体" w:eastAsia="宋体" w:hAnsi="宋体" w:hint="eastAsia"/>
          <w:sz w:val="24"/>
          <w:szCs w:val="24"/>
        </w:rPr>
        <w:t>kw</w:t>
      </w:r>
      <w:r w:rsidR="009847B3">
        <w:rPr>
          <w:rFonts w:ascii="宋体" w:eastAsia="宋体" w:hAnsi="宋体" w:hint="eastAsia"/>
          <w:sz w:val="24"/>
          <w:szCs w:val="24"/>
        </w:rPr>
        <w:t>，</w:t>
      </w:r>
      <w:r>
        <w:rPr>
          <w:rFonts w:ascii="宋体" w:eastAsia="宋体" w:hAnsi="宋体" w:hint="eastAsia"/>
          <w:sz w:val="24"/>
          <w:szCs w:val="24"/>
        </w:rPr>
        <w:t>盘管内部制冷剂循环，送风经过盘管降温后进入</w:t>
      </w:r>
      <w:r w:rsidR="00842906">
        <w:rPr>
          <w:rFonts w:ascii="宋体" w:eastAsia="宋体" w:hAnsi="宋体" w:hint="eastAsia"/>
          <w:sz w:val="24"/>
          <w:szCs w:val="24"/>
        </w:rPr>
        <w:t>室内</w:t>
      </w:r>
      <w:r w:rsidR="00D7267B">
        <w:rPr>
          <w:rFonts w:ascii="宋体" w:eastAsia="宋体" w:hAnsi="宋体" w:hint="eastAsia"/>
          <w:sz w:val="24"/>
          <w:szCs w:val="24"/>
        </w:rPr>
        <w:t>，盘管段须有足够断面积，</w:t>
      </w:r>
      <w:r w:rsidR="00ED45BF">
        <w:rPr>
          <w:rFonts w:ascii="宋体" w:eastAsia="宋体" w:hAnsi="宋体" w:hint="eastAsia"/>
          <w:sz w:val="24"/>
          <w:szCs w:val="24"/>
        </w:rPr>
        <w:t>使</w:t>
      </w:r>
      <w:r w:rsidR="00D7267B">
        <w:rPr>
          <w:rFonts w:ascii="宋体" w:eastAsia="宋体" w:hAnsi="宋体" w:hint="eastAsia"/>
          <w:sz w:val="24"/>
          <w:szCs w:val="24"/>
        </w:rPr>
        <w:t>风速低于2.7m/s，下部</w:t>
      </w:r>
      <w:r w:rsidR="005F1073">
        <w:rPr>
          <w:rFonts w:ascii="宋体" w:eastAsia="宋体" w:hAnsi="宋体" w:hint="eastAsia"/>
          <w:sz w:val="24"/>
          <w:szCs w:val="24"/>
        </w:rPr>
        <w:t>安装</w:t>
      </w:r>
      <w:r w:rsidR="00D7267B">
        <w:rPr>
          <w:rFonts w:ascii="宋体" w:eastAsia="宋体" w:hAnsi="宋体" w:hint="eastAsia"/>
          <w:sz w:val="24"/>
          <w:szCs w:val="24"/>
        </w:rPr>
        <w:t>集水盘，冷凝水接至走廊吊顶冷凝水主管</w:t>
      </w:r>
      <w:r w:rsidR="00ED45BF">
        <w:rPr>
          <w:rFonts w:ascii="宋体" w:eastAsia="宋体" w:hAnsi="宋体" w:hint="eastAsia"/>
          <w:sz w:val="24"/>
          <w:szCs w:val="24"/>
        </w:rPr>
        <w:t>或直接排至室外</w:t>
      </w:r>
      <w:r w:rsidR="00842906">
        <w:rPr>
          <w:rFonts w:ascii="宋体" w:eastAsia="宋体" w:hAnsi="宋体" w:hint="eastAsia"/>
          <w:sz w:val="24"/>
          <w:szCs w:val="24"/>
        </w:rPr>
        <w:t>。</w:t>
      </w:r>
    </w:p>
    <w:p w:rsidR="00842906" w:rsidRDefault="00842906" w:rsidP="008C4EE7">
      <w:pPr>
        <w:spacing w:line="440" w:lineRule="exact"/>
        <w:ind w:firstLineChars="300" w:firstLine="720"/>
        <w:rPr>
          <w:rFonts w:ascii="宋体" w:eastAsia="宋体" w:hAnsi="宋体"/>
          <w:sz w:val="24"/>
          <w:szCs w:val="24"/>
        </w:rPr>
      </w:pPr>
      <w:r>
        <w:rPr>
          <w:rFonts w:ascii="宋体" w:eastAsia="宋体" w:hAnsi="宋体" w:hint="eastAsia"/>
          <w:sz w:val="24"/>
          <w:szCs w:val="24"/>
        </w:rPr>
        <w:t>3.3</w:t>
      </w:r>
      <w:r w:rsidR="00367A06" w:rsidRPr="007840A0">
        <w:rPr>
          <w:rFonts w:ascii="宋体" w:eastAsia="宋体" w:hAnsi="宋体" w:hint="eastAsia"/>
          <w:sz w:val="24"/>
          <w:szCs w:val="24"/>
        </w:rPr>
        <w:t>、屋顶增加模块单元制冷机主机</w:t>
      </w:r>
      <w:r w:rsidR="00275732">
        <w:rPr>
          <w:rFonts w:ascii="宋体" w:eastAsia="宋体" w:hAnsi="宋体" w:hint="eastAsia"/>
          <w:sz w:val="24"/>
          <w:szCs w:val="24"/>
        </w:rPr>
        <w:t>（风冷式）</w:t>
      </w:r>
      <w:r>
        <w:rPr>
          <w:rFonts w:ascii="宋体" w:eastAsia="宋体" w:hAnsi="宋体" w:hint="eastAsia"/>
          <w:sz w:val="24"/>
          <w:szCs w:val="24"/>
        </w:rPr>
        <w:t>为表冷盘管提供冷源，模块单元制冷主机，制冷量</w:t>
      </w:r>
      <w:r w:rsidRPr="007840A0">
        <w:rPr>
          <w:rFonts w:ascii="宋体" w:eastAsia="宋体" w:hAnsi="宋体" w:hint="eastAsia"/>
          <w:sz w:val="24"/>
          <w:szCs w:val="24"/>
        </w:rPr>
        <w:t>4</w:t>
      </w:r>
      <w:r>
        <w:rPr>
          <w:rFonts w:ascii="宋体" w:eastAsia="宋体" w:hAnsi="宋体" w:hint="eastAsia"/>
          <w:sz w:val="24"/>
          <w:szCs w:val="24"/>
        </w:rPr>
        <w:t>0</w:t>
      </w:r>
      <w:r>
        <w:rPr>
          <w:rFonts w:ascii="等线" w:eastAsia="等线" w:hAnsi="等线" w:hint="eastAsia"/>
          <w:sz w:val="24"/>
          <w:szCs w:val="24"/>
        </w:rPr>
        <w:t>～</w:t>
      </w:r>
      <w:r w:rsidRPr="007840A0">
        <w:rPr>
          <w:rFonts w:ascii="宋体" w:eastAsia="宋体" w:hAnsi="宋体" w:hint="eastAsia"/>
          <w:sz w:val="24"/>
          <w:szCs w:val="24"/>
        </w:rPr>
        <w:t>50kw</w:t>
      </w:r>
      <w:r>
        <w:rPr>
          <w:rFonts w:ascii="宋体" w:eastAsia="宋体" w:hAnsi="宋体" w:hint="eastAsia"/>
          <w:sz w:val="24"/>
          <w:szCs w:val="24"/>
        </w:rPr>
        <w:t>，二期项目（不在本次施工范围）模块单元制冷主机180kw，变频控制，</w:t>
      </w:r>
      <w:r w:rsidR="00367A06" w:rsidRPr="007840A0">
        <w:rPr>
          <w:rFonts w:ascii="宋体" w:eastAsia="宋体" w:hAnsi="宋体" w:hint="eastAsia"/>
          <w:sz w:val="24"/>
          <w:szCs w:val="24"/>
        </w:rPr>
        <w:t>实现1拖4个房间</w:t>
      </w:r>
      <w:r>
        <w:rPr>
          <w:rFonts w:ascii="宋体" w:eastAsia="宋体" w:hAnsi="宋体" w:hint="eastAsia"/>
          <w:sz w:val="24"/>
          <w:szCs w:val="24"/>
        </w:rPr>
        <w:t>。</w:t>
      </w:r>
    </w:p>
    <w:p w:rsidR="00126691" w:rsidRDefault="00126691" w:rsidP="008C4EE7">
      <w:pPr>
        <w:spacing w:line="440" w:lineRule="exact"/>
        <w:ind w:firstLineChars="300" w:firstLine="720"/>
        <w:rPr>
          <w:rFonts w:ascii="宋体" w:eastAsia="宋体" w:hAnsi="宋体"/>
          <w:sz w:val="24"/>
          <w:szCs w:val="24"/>
        </w:rPr>
      </w:pPr>
      <w:r>
        <w:rPr>
          <w:rFonts w:ascii="宋体" w:eastAsia="宋体" w:hAnsi="宋体" w:hint="eastAsia"/>
          <w:sz w:val="24"/>
          <w:szCs w:val="24"/>
        </w:rPr>
        <w:t>3.4、风道改造</w:t>
      </w:r>
    </w:p>
    <w:p w:rsidR="00126691" w:rsidRPr="004F6B58" w:rsidRDefault="00126691" w:rsidP="008C4EE7">
      <w:pPr>
        <w:spacing w:line="440" w:lineRule="exact"/>
        <w:ind w:firstLineChars="300" w:firstLine="720"/>
        <w:rPr>
          <w:rFonts w:ascii="宋体" w:eastAsia="宋体" w:hAnsi="宋体"/>
          <w:sz w:val="24"/>
          <w:szCs w:val="24"/>
        </w:rPr>
      </w:pPr>
      <w:r w:rsidRPr="004F6B58">
        <w:rPr>
          <w:rFonts w:ascii="宋体" w:eastAsia="宋体" w:hAnsi="宋体" w:hint="eastAsia"/>
          <w:sz w:val="24"/>
          <w:szCs w:val="24"/>
        </w:rPr>
        <w:t>3.4.1、原有风道架空4.2</w:t>
      </w:r>
      <w:r w:rsidR="004F6B58" w:rsidRPr="004F6B58">
        <w:rPr>
          <w:rFonts w:ascii="宋体" w:eastAsia="宋体" w:hAnsi="宋体" w:hint="eastAsia"/>
          <w:sz w:val="24"/>
          <w:szCs w:val="24"/>
        </w:rPr>
        <w:t>米安装</w:t>
      </w:r>
      <w:r w:rsidRPr="004F6B58">
        <w:rPr>
          <w:rFonts w:ascii="宋体" w:eastAsia="宋体" w:hAnsi="宋体" w:hint="eastAsia"/>
          <w:sz w:val="24"/>
          <w:szCs w:val="24"/>
        </w:rPr>
        <w:t>，其出风口也在高空，如排风机运行时，送风气流很大可能是没经过机床工位附近就会被屋顶的排风机抽走。把风道出风口接至机床4个工位附近，同时在4个出风口加装</w:t>
      </w:r>
      <w:r w:rsidR="003525F7">
        <w:rPr>
          <w:rFonts w:ascii="宋体" w:eastAsia="宋体" w:hAnsi="宋体" w:hint="eastAsia"/>
          <w:sz w:val="24"/>
          <w:szCs w:val="24"/>
        </w:rPr>
        <w:t>电动</w:t>
      </w:r>
      <w:r w:rsidRPr="004F6B58">
        <w:rPr>
          <w:rFonts w:ascii="宋体" w:eastAsia="宋体" w:hAnsi="宋体" w:hint="eastAsia"/>
          <w:sz w:val="24"/>
          <w:szCs w:val="24"/>
        </w:rPr>
        <w:t>调节阀，根据4个工位温度来调节风量，这样在排风机开启的情况下，送风气流能经过工位附近后再经过排风机抽走。</w:t>
      </w:r>
    </w:p>
    <w:p w:rsidR="005D7465" w:rsidRDefault="00126691" w:rsidP="008C4EE7">
      <w:pPr>
        <w:spacing w:line="440" w:lineRule="exact"/>
        <w:ind w:firstLineChars="300" w:firstLine="720"/>
        <w:rPr>
          <w:rFonts w:ascii="宋体" w:eastAsia="宋体" w:hAnsi="宋体"/>
          <w:sz w:val="24"/>
          <w:szCs w:val="24"/>
        </w:rPr>
      </w:pPr>
      <w:r>
        <w:rPr>
          <w:rFonts w:ascii="宋体" w:eastAsia="宋体" w:hAnsi="宋体" w:hint="eastAsia"/>
          <w:sz w:val="24"/>
          <w:szCs w:val="24"/>
        </w:rPr>
        <w:lastRenderedPageBreak/>
        <w:t>3.4.2、在2个半钢</w:t>
      </w:r>
      <w:r w:rsidR="00562AD2">
        <w:rPr>
          <w:rFonts w:ascii="宋体" w:eastAsia="宋体" w:hAnsi="宋体" w:hint="eastAsia"/>
          <w:sz w:val="24"/>
          <w:szCs w:val="24"/>
        </w:rPr>
        <w:t>轮胎</w:t>
      </w:r>
      <w:r>
        <w:rPr>
          <w:rFonts w:ascii="宋体" w:eastAsia="宋体" w:hAnsi="宋体" w:hint="eastAsia"/>
          <w:sz w:val="24"/>
          <w:szCs w:val="24"/>
        </w:rPr>
        <w:t>工位送风风道安装电加热盘管</w:t>
      </w:r>
      <w:r w:rsidR="005A3D5E">
        <w:rPr>
          <w:rFonts w:ascii="宋体" w:eastAsia="宋体" w:hAnsi="宋体" w:hint="eastAsia"/>
          <w:sz w:val="24"/>
          <w:szCs w:val="24"/>
        </w:rPr>
        <w:t>（单个8</w:t>
      </w:r>
      <w:r w:rsidR="005A3D5E">
        <w:rPr>
          <w:rFonts w:ascii="宋体" w:eastAsia="宋体" w:hAnsi="宋体"/>
          <w:sz w:val="24"/>
          <w:szCs w:val="24"/>
        </w:rPr>
        <w:t>KW）</w:t>
      </w:r>
      <w:r>
        <w:rPr>
          <w:rFonts w:ascii="宋体" w:eastAsia="宋体" w:hAnsi="宋体" w:hint="eastAsia"/>
          <w:sz w:val="24"/>
          <w:szCs w:val="24"/>
        </w:rPr>
        <w:t>，过渡季节，全钢胎工位和半钢胎工位温度相差较大，半钢胎工位温度偏低又没有蒸汽加热时，运行电加热盘管，电加热</w:t>
      </w:r>
      <w:r w:rsidR="000951B3">
        <w:rPr>
          <w:rFonts w:ascii="宋体" w:eastAsia="宋体" w:hAnsi="宋体" w:hint="eastAsia"/>
          <w:sz w:val="24"/>
          <w:szCs w:val="24"/>
        </w:rPr>
        <w:t>接入空调自控系统根据半钢胎工位温度进行控制。</w:t>
      </w:r>
    </w:p>
    <w:p w:rsidR="00237E25" w:rsidRDefault="00237E25" w:rsidP="008C4EE7">
      <w:pPr>
        <w:spacing w:line="440" w:lineRule="exact"/>
        <w:ind w:firstLineChars="300" w:firstLine="720"/>
        <w:rPr>
          <w:rFonts w:ascii="宋体" w:eastAsia="宋体" w:hAnsi="宋体"/>
          <w:sz w:val="24"/>
          <w:szCs w:val="24"/>
        </w:rPr>
      </w:pPr>
      <w:r>
        <w:rPr>
          <w:rFonts w:ascii="宋体" w:eastAsia="宋体" w:hAnsi="宋体" w:hint="eastAsia"/>
          <w:sz w:val="24"/>
          <w:szCs w:val="24"/>
        </w:rPr>
        <w:t>3.5、空调机组加热盘管</w:t>
      </w:r>
      <w:r w:rsidR="00CA0542">
        <w:rPr>
          <w:rFonts w:ascii="宋体" w:eastAsia="宋体" w:hAnsi="宋体" w:hint="eastAsia"/>
          <w:sz w:val="24"/>
          <w:szCs w:val="24"/>
        </w:rPr>
        <w:t>蒸汽管道入口增加电动调节阀，冬季工况下，根据室内温度调节进汽量，原有空调机组</w:t>
      </w:r>
      <w:r w:rsidR="00C66E99">
        <w:rPr>
          <w:rFonts w:ascii="宋体" w:eastAsia="宋体" w:hAnsi="宋体" w:hint="eastAsia"/>
          <w:sz w:val="24"/>
          <w:szCs w:val="24"/>
        </w:rPr>
        <w:t>新回风安装电动调节风阀</w:t>
      </w:r>
      <w:r w:rsidR="00CA0542">
        <w:rPr>
          <w:rFonts w:ascii="宋体" w:eastAsia="宋体" w:hAnsi="宋体" w:hint="eastAsia"/>
          <w:sz w:val="24"/>
          <w:szCs w:val="24"/>
        </w:rPr>
        <w:t>，</w:t>
      </w:r>
      <w:r w:rsidR="0045462E">
        <w:rPr>
          <w:rFonts w:ascii="宋体" w:eastAsia="宋体" w:hAnsi="宋体" w:hint="eastAsia"/>
          <w:sz w:val="24"/>
          <w:szCs w:val="24"/>
        </w:rPr>
        <w:t>实现远程/自动</w:t>
      </w:r>
      <w:r w:rsidR="00CA0542">
        <w:rPr>
          <w:rFonts w:ascii="宋体" w:eastAsia="宋体" w:hAnsi="宋体" w:hint="eastAsia"/>
          <w:sz w:val="24"/>
          <w:szCs w:val="24"/>
        </w:rPr>
        <w:t>控制风阀开启及关闭（无需调节）。</w:t>
      </w:r>
    </w:p>
    <w:p w:rsidR="005C0DEB" w:rsidRPr="00237E25" w:rsidRDefault="005C0DEB" w:rsidP="008C4EE7">
      <w:pPr>
        <w:spacing w:line="440" w:lineRule="exact"/>
        <w:ind w:firstLineChars="300" w:firstLine="720"/>
        <w:rPr>
          <w:rFonts w:ascii="宋体" w:eastAsia="宋体" w:hAnsi="宋体"/>
          <w:sz w:val="24"/>
          <w:szCs w:val="24"/>
        </w:rPr>
      </w:pPr>
      <w:r w:rsidRPr="00D7267B">
        <w:rPr>
          <w:rFonts w:ascii="宋体" w:eastAsia="宋体" w:hAnsi="宋体" w:hint="eastAsia"/>
          <w:sz w:val="24"/>
          <w:szCs w:val="24"/>
        </w:rPr>
        <w:t>3.6、</w:t>
      </w:r>
      <w:r w:rsidR="007E4BC3" w:rsidRPr="00D7267B">
        <w:rPr>
          <w:rFonts w:ascii="宋体" w:eastAsia="宋体" w:hAnsi="宋体" w:hint="eastAsia"/>
          <w:sz w:val="24"/>
          <w:szCs w:val="24"/>
        </w:rPr>
        <w:t>实验室内采用4个工位温度点作为控制点，</w:t>
      </w:r>
      <w:r w:rsidR="00D7267B" w:rsidRPr="00D7267B">
        <w:rPr>
          <w:rFonts w:ascii="宋体" w:eastAsia="宋体" w:hAnsi="宋体" w:hint="eastAsia"/>
          <w:sz w:val="24"/>
          <w:szCs w:val="24"/>
        </w:rPr>
        <w:t>采用高精度温度</w:t>
      </w:r>
      <w:r w:rsidR="00D7267B">
        <w:rPr>
          <w:rFonts w:ascii="宋体" w:eastAsia="宋体" w:hAnsi="宋体" w:hint="eastAsia"/>
          <w:sz w:val="24"/>
          <w:szCs w:val="24"/>
        </w:rPr>
        <w:t>传感器</w:t>
      </w:r>
      <w:r w:rsidR="00D7267B" w:rsidRPr="00D7267B">
        <w:rPr>
          <w:rFonts w:ascii="宋体" w:eastAsia="宋体" w:hAnsi="宋体" w:hint="eastAsia"/>
          <w:sz w:val="24"/>
          <w:szCs w:val="24"/>
        </w:rPr>
        <w:t>，</w:t>
      </w:r>
      <w:r w:rsidR="00D7267B">
        <w:rPr>
          <w:rFonts w:ascii="宋体" w:eastAsia="宋体" w:hAnsi="宋体" w:hint="eastAsia"/>
          <w:sz w:val="24"/>
          <w:szCs w:val="24"/>
        </w:rPr>
        <w:t>同时也具备采集</w:t>
      </w:r>
      <w:r w:rsidR="00D7267B">
        <w:rPr>
          <w:rFonts w:ascii="宋体" w:eastAsia="宋体" w:hAnsi="宋体"/>
          <w:sz w:val="24"/>
          <w:szCs w:val="24"/>
        </w:rPr>
        <w:t>实验设备</w:t>
      </w:r>
      <w:r w:rsidR="00D7267B">
        <w:rPr>
          <w:rFonts w:ascii="宋体" w:eastAsia="宋体" w:hAnsi="宋体" w:hint="eastAsia"/>
          <w:sz w:val="24"/>
          <w:szCs w:val="24"/>
        </w:rPr>
        <w:t>上位机温度数据功能</w:t>
      </w:r>
      <w:r w:rsidR="00ED45BF">
        <w:rPr>
          <w:rFonts w:ascii="宋体" w:eastAsia="宋体" w:hAnsi="宋体" w:hint="eastAsia"/>
          <w:sz w:val="24"/>
          <w:szCs w:val="24"/>
        </w:rPr>
        <w:t>，乙方调试时对温度传感器校准，使其温度显示与实验设备显示温度基本一致。</w:t>
      </w:r>
    </w:p>
    <w:p w:rsidR="000951B3" w:rsidRPr="007840A0" w:rsidRDefault="000951B3" w:rsidP="008C4EE7">
      <w:pPr>
        <w:spacing w:line="440" w:lineRule="exact"/>
        <w:ind w:firstLineChars="300" w:firstLine="720"/>
        <w:rPr>
          <w:rFonts w:ascii="宋体" w:eastAsia="宋体" w:hAnsi="宋体"/>
          <w:sz w:val="24"/>
          <w:szCs w:val="24"/>
        </w:rPr>
      </w:pPr>
      <w:r>
        <w:rPr>
          <w:rFonts w:ascii="宋体" w:eastAsia="宋体" w:hAnsi="宋体" w:hint="eastAsia"/>
          <w:sz w:val="24"/>
          <w:szCs w:val="24"/>
        </w:rPr>
        <w:t>3.</w:t>
      </w:r>
      <w:r w:rsidR="007E4BC3">
        <w:rPr>
          <w:rFonts w:ascii="宋体" w:eastAsia="宋体" w:hAnsi="宋体" w:hint="eastAsia"/>
          <w:sz w:val="24"/>
          <w:szCs w:val="24"/>
        </w:rPr>
        <w:t>7</w:t>
      </w:r>
      <w:r>
        <w:rPr>
          <w:rFonts w:ascii="宋体" w:eastAsia="宋体" w:hAnsi="宋体" w:hint="eastAsia"/>
          <w:sz w:val="24"/>
          <w:szCs w:val="24"/>
        </w:rPr>
        <w:t>、运行方式</w:t>
      </w:r>
    </w:p>
    <w:p w:rsidR="007840A0" w:rsidRPr="007840A0" w:rsidRDefault="000951B3" w:rsidP="008C4EE7">
      <w:pPr>
        <w:spacing w:line="440" w:lineRule="exact"/>
        <w:ind w:firstLineChars="300" w:firstLine="720"/>
        <w:rPr>
          <w:rFonts w:ascii="宋体" w:eastAsia="宋体" w:hAnsi="宋体"/>
          <w:sz w:val="24"/>
          <w:szCs w:val="24"/>
        </w:rPr>
      </w:pPr>
      <w:r>
        <w:rPr>
          <w:rFonts w:ascii="宋体" w:eastAsia="宋体" w:hAnsi="宋体" w:hint="eastAsia"/>
          <w:sz w:val="24"/>
          <w:szCs w:val="24"/>
        </w:rPr>
        <w:t>3.</w:t>
      </w:r>
      <w:r w:rsidR="007E4BC3">
        <w:rPr>
          <w:rFonts w:ascii="宋体" w:eastAsia="宋体" w:hAnsi="宋体" w:hint="eastAsia"/>
          <w:sz w:val="24"/>
          <w:szCs w:val="24"/>
        </w:rPr>
        <w:t>7</w:t>
      </w:r>
      <w:r w:rsidR="007840A0" w:rsidRPr="007840A0">
        <w:rPr>
          <w:rFonts w:ascii="宋体" w:eastAsia="宋体" w:hAnsi="宋体" w:hint="eastAsia"/>
          <w:sz w:val="24"/>
          <w:szCs w:val="24"/>
        </w:rPr>
        <w:t>.1、夏季工况</w:t>
      </w:r>
    </w:p>
    <w:p w:rsidR="007840A0" w:rsidRPr="00E31A13" w:rsidRDefault="002C17A4" w:rsidP="008C4EE7">
      <w:pPr>
        <w:spacing w:line="440" w:lineRule="exact"/>
        <w:ind w:firstLineChars="300" w:firstLine="720"/>
        <w:rPr>
          <w:rFonts w:ascii="宋体" w:eastAsia="宋体" w:hAnsi="宋体"/>
          <w:sz w:val="24"/>
          <w:szCs w:val="24"/>
        </w:rPr>
      </w:pPr>
      <w:r>
        <w:rPr>
          <w:rFonts w:ascii="宋体" w:eastAsia="宋体" w:hAnsi="宋体" w:hint="eastAsia"/>
          <w:sz w:val="24"/>
          <w:szCs w:val="24"/>
        </w:rPr>
        <w:t>室内温度</w:t>
      </w:r>
      <w:r w:rsidR="002837E1">
        <w:rPr>
          <w:rFonts w:ascii="宋体" w:eastAsia="宋体" w:hAnsi="宋体" w:hint="eastAsia"/>
          <w:sz w:val="24"/>
          <w:szCs w:val="24"/>
        </w:rPr>
        <w:t>高于设定值时排风机运行，组合式空调机组</w:t>
      </w:r>
      <w:r>
        <w:rPr>
          <w:rFonts w:ascii="宋体" w:eastAsia="宋体" w:hAnsi="宋体" w:hint="eastAsia"/>
          <w:sz w:val="24"/>
          <w:szCs w:val="24"/>
        </w:rPr>
        <w:t>运行，</w:t>
      </w:r>
      <w:r w:rsidR="002837E1">
        <w:rPr>
          <w:rFonts w:ascii="宋体" w:eastAsia="宋体" w:hAnsi="宋体" w:hint="eastAsia"/>
          <w:sz w:val="24"/>
          <w:szCs w:val="24"/>
        </w:rPr>
        <w:t>新风阀开启</w:t>
      </w:r>
      <w:r w:rsidR="007840A0" w:rsidRPr="00E31A13">
        <w:rPr>
          <w:rFonts w:ascii="宋体" w:eastAsia="宋体" w:hAnsi="宋体" w:hint="eastAsia"/>
          <w:sz w:val="24"/>
          <w:szCs w:val="24"/>
        </w:rPr>
        <w:t>，</w:t>
      </w:r>
      <w:r w:rsidR="002837E1">
        <w:rPr>
          <w:rFonts w:ascii="宋体" w:eastAsia="宋体" w:hAnsi="宋体" w:hint="eastAsia"/>
          <w:sz w:val="24"/>
          <w:szCs w:val="24"/>
        </w:rPr>
        <w:t>回风阀关闭，当全新风运行</w:t>
      </w:r>
      <w:r w:rsidR="00E93C8A">
        <w:rPr>
          <w:rFonts w:ascii="宋体" w:eastAsia="宋体" w:hAnsi="宋体" w:hint="eastAsia"/>
          <w:sz w:val="24"/>
          <w:szCs w:val="24"/>
        </w:rPr>
        <w:t>，</w:t>
      </w:r>
      <w:r w:rsidR="002837E1">
        <w:rPr>
          <w:rFonts w:ascii="宋体" w:eastAsia="宋体" w:hAnsi="宋体" w:hint="eastAsia"/>
          <w:sz w:val="24"/>
          <w:szCs w:val="24"/>
        </w:rPr>
        <w:t>室内温度仍高于设定值时，运行模块单元</w:t>
      </w:r>
      <w:r w:rsidR="007840A0" w:rsidRPr="00E31A13">
        <w:rPr>
          <w:rFonts w:ascii="宋体" w:eastAsia="宋体" w:hAnsi="宋体" w:hint="eastAsia"/>
          <w:sz w:val="24"/>
          <w:szCs w:val="24"/>
        </w:rPr>
        <w:t>制冷机供冷，补充冷量；</w:t>
      </w:r>
    </w:p>
    <w:p w:rsidR="002837E1" w:rsidRPr="00E31A13" w:rsidRDefault="002837E1" w:rsidP="008C4EE7">
      <w:pPr>
        <w:spacing w:line="440" w:lineRule="exact"/>
        <w:ind w:firstLineChars="300" w:firstLine="720"/>
        <w:rPr>
          <w:rFonts w:ascii="宋体" w:eastAsia="宋体" w:hAnsi="宋体"/>
          <w:sz w:val="24"/>
          <w:szCs w:val="24"/>
        </w:rPr>
      </w:pPr>
      <w:r>
        <w:rPr>
          <w:rFonts w:ascii="宋体" w:eastAsia="宋体" w:hAnsi="宋体" w:hint="eastAsia"/>
          <w:sz w:val="24"/>
          <w:szCs w:val="24"/>
        </w:rPr>
        <w:t>3.</w:t>
      </w:r>
      <w:r w:rsidR="007E4BC3">
        <w:rPr>
          <w:rFonts w:ascii="宋体" w:eastAsia="宋体" w:hAnsi="宋体" w:hint="eastAsia"/>
          <w:sz w:val="24"/>
          <w:szCs w:val="24"/>
        </w:rPr>
        <w:t>7</w:t>
      </w:r>
      <w:r>
        <w:rPr>
          <w:rFonts w:ascii="宋体" w:eastAsia="宋体" w:hAnsi="宋体" w:hint="eastAsia"/>
          <w:sz w:val="24"/>
          <w:szCs w:val="24"/>
        </w:rPr>
        <w:t>.2</w:t>
      </w:r>
      <w:r w:rsidRPr="00E31A13">
        <w:rPr>
          <w:rFonts w:ascii="宋体" w:eastAsia="宋体" w:hAnsi="宋体"/>
          <w:sz w:val="24"/>
          <w:szCs w:val="24"/>
        </w:rPr>
        <w:t xml:space="preserve"> </w:t>
      </w:r>
      <w:r w:rsidRPr="00E31A13">
        <w:rPr>
          <w:rFonts w:ascii="宋体" w:eastAsia="宋体" w:hAnsi="宋体" w:hint="eastAsia"/>
          <w:sz w:val="24"/>
          <w:szCs w:val="24"/>
        </w:rPr>
        <w:t>过渡季节工况：</w:t>
      </w:r>
    </w:p>
    <w:p w:rsidR="002837E1" w:rsidRDefault="002837E1" w:rsidP="008C4EE7">
      <w:pPr>
        <w:spacing w:line="440" w:lineRule="exact"/>
        <w:ind w:firstLineChars="300" w:firstLine="720"/>
        <w:rPr>
          <w:rFonts w:ascii="宋体" w:eastAsia="宋体" w:hAnsi="宋体"/>
          <w:sz w:val="24"/>
          <w:szCs w:val="24"/>
        </w:rPr>
      </w:pPr>
      <w:r>
        <w:rPr>
          <w:rFonts w:ascii="宋体" w:eastAsia="宋体" w:hAnsi="宋体" w:hint="eastAsia"/>
          <w:sz w:val="24"/>
          <w:szCs w:val="24"/>
        </w:rPr>
        <w:t>3.</w:t>
      </w:r>
      <w:r w:rsidR="007E4BC3">
        <w:rPr>
          <w:rFonts w:ascii="宋体" w:eastAsia="宋体" w:hAnsi="宋体" w:hint="eastAsia"/>
          <w:sz w:val="24"/>
          <w:szCs w:val="24"/>
        </w:rPr>
        <w:t>7</w:t>
      </w:r>
      <w:r>
        <w:rPr>
          <w:rFonts w:ascii="宋体" w:eastAsia="宋体" w:hAnsi="宋体" w:hint="eastAsia"/>
          <w:sz w:val="24"/>
          <w:szCs w:val="24"/>
        </w:rPr>
        <w:t>.2.1</w:t>
      </w:r>
      <w:r w:rsidRPr="00E31A13">
        <w:rPr>
          <w:rFonts w:ascii="宋体" w:eastAsia="宋体" w:hAnsi="宋体" w:hint="eastAsia"/>
          <w:sz w:val="24"/>
          <w:szCs w:val="24"/>
        </w:rPr>
        <w:t>室内温度低于设定值时</w:t>
      </w:r>
      <w:r w:rsidR="00F41E2C">
        <w:rPr>
          <w:rFonts w:ascii="宋体" w:eastAsia="宋体" w:hAnsi="宋体" w:hint="eastAsia"/>
          <w:sz w:val="24"/>
          <w:szCs w:val="24"/>
        </w:rPr>
        <w:t>，单元模块制冷机停止运行，此时温度仍低于设定值，则</w:t>
      </w:r>
      <w:r>
        <w:rPr>
          <w:rFonts w:ascii="宋体" w:eastAsia="宋体" w:hAnsi="宋体" w:hint="eastAsia"/>
          <w:sz w:val="24"/>
          <w:szCs w:val="24"/>
        </w:rPr>
        <w:t>关闭</w:t>
      </w:r>
      <w:r w:rsidRPr="00E31A13">
        <w:rPr>
          <w:rFonts w:ascii="宋体" w:eastAsia="宋体" w:hAnsi="宋体" w:hint="eastAsia"/>
          <w:sz w:val="24"/>
          <w:szCs w:val="24"/>
        </w:rPr>
        <w:t>新风阀</w:t>
      </w:r>
      <w:r>
        <w:rPr>
          <w:rFonts w:ascii="宋体" w:eastAsia="宋体" w:hAnsi="宋体" w:hint="eastAsia"/>
          <w:sz w:val="24"/>
          <w:szCs w:val="24"/>
        </w:rPr>
        <w:t>，开启</w:t>
      </w:r>
      <w:r w:rsidRPr="00E31A13">
        <w:rPr>
          <w:rFonts w:ascii="宋体" w:eastAsia="宋体" w:hAnsi="宋体" w:hint="eastAsia"/>
          <w:sz w:val="24"/>
          <w:szCs w:val="24"/>
        </w:rPr>
        <w:t>回风阀</w:t>
      </w:r>
      <w:r w:rsidR="00E93C8A">
        <w:rPr>
          <w:rFonts w:ascii="宋体" w:eastAsia="宋体" w:hAnsi="宋体" w:hint="eastAsia"/>
          <w:sz w:val="24"/>
          <w:szCs w:val="24"/>
        </w:rPr>
        <w:t>；当全回风运行（新风为零），</w:t>
      </w:r>
      <w:r w:rsidRPr="00E31A13">
        <w:rPr>
          <w:rFonts w:ascii="宋体" w:eastAsia="宋体" w:hAnsi="宋体" w:hint="eastAsia"/>
          <w:sz w:val="24"/>
          <w:szCs w:val="24"/>
        </w:rPr>
        <w:t>室内温度仍低于设定值时，</w:t>
      </w:r>
      <w:r>
        <w:rPr>
          <w:rFonts w:ascii="宋体" w:eastAsia="宋体" w:hAnsi="宋体" w:hint="eastAsia"/>
          <w:sz w:val="24"/>
          <w:szCs w:val="24"/>
        </w:rPr>
        <w:t>开启蒸汽阀门，供给暖风</w:t>
      </w:r>
      <w:r w:rsidR="003E147A">
        <w:rPr>
          <w:rFonts w:ascii="宋体" w:eastAsia="宋体" w:hAnsi="宋体" w:hint="eastAsia"/>
          <w:sz w:val="24"/>
          <w:szCs w:val="24"/>
        </w:rPr>
        <w:t>（过渡季节尽量不用蒸汽）</w:t>
      </w:r>
      <w:r w:rsidRPr="00E31A13">
        <w:rPr>
          <w:rFonts w:ascii="宋体" w:eastAsia="宋体" w:hAnsi="宋体" w:hint="eastAsia"/>
          <w:sz w:val="24"/>
          <w:szCs w:val="24"/>
        </w:rPr>
        <w:t>；</w:t>
      </w:r>
    </w:p>
    <w:p w:rsidR="000951B3" w:rsidRPr="00E31A13" w:rsidRDefault="000951B3" w:rsidP="008C4EE7">
      <w:pPr>
        <w:spacing w:line="440" w:lineRule="exact"/>
        <w:ind w:firstLineChars="300" w:firstLine="720"/>
        <w:rPr>
          <w:rFonts w:ascii="宋体" w:eastAsia="宋体" w:hAnsi="宋体"/>
          <w:sz w:val="24"/>
          <w:szCs w:val="24"/>
        </w:rPr>
      </w:pPr>
      <w:r>
        <w:rPr>
          <w:rFonts w:ascii="宋体" w:eastAsia="宋体" w:hAnsi="宋体" w:hint="eastAsia"/>
          <w:sz w:val="24"/>
          <w:szCs w:val="24"/>
        </w:rPr>
        <w:t>3.</w:t>
      </w:r>
      <w:r w:rsidR="007E4BC3">
        <w:rPr>
          <w:rFonts w:ascii="宋体" w:eastAsia="宋体" w:hAnsi="宋体" w:hint="eastAsia"/>
          <w:sz w:val="24"/>
          <w:szCs w:val="24"/>
        </w:rPr>
        <w:t>7</w:t>
      </w:r>
      <w:r>
        <w:rPr>
          <w:rFonts w:ascii="宋体" w:eastAsia="宋体" w:hAnsi="宋体" w:hint="eastAsia"/>
          <w:sz w:val="24"/>
          <w:szCs w:val="24"/>
        </w:rPr>
        <w:t>.2.2全钢胎工位温度较高，而半钢胎工位温度较低需要升温，且此时蒸汽阀门已经关闭，首先控制送风口调节阀关小直至全部关闭，如此时温度仍低于工艺要求时，半钢胎工位送风风道上的</w:t>
      </w:r>
      <w:r w:rsidR="00167904">
        <w:rPr>
          <w:rFonts w:ascii="宋体" w:eastAsia="宋体" w:hAnsi="宋体" w:hint="eastAsia"/>
          <w:sz w:val="24"/>
          <w:szCs w:val="24"/>
        </w:rPr>
        <w:t>风阀开启</w:t>
      </w:r>
      <w:r w:rsidR="006C4A0F">
        <w:rPr>
          <w:rFonts w:ascii="宋体" w:eastAsia="宋体" w:hAnsi="宋体" w:hint="eastAsia"/>
          <w:sz w:val="24"/>
          <w:szCs w:val="24"/>
        </w:rPr>
        <w:t>后电加热启动</w:t>
      </w:r>
      <w:r>
        <w:rPr>
          <w:rFonts w:ascii="宋体" w:eastAsia="宋体" w:hAnsi="宋体" w:hint="eastAsia"/>
          <w:sz w:val="24"/>
          <w:szCs w:val="24"/>
        </w:rPr>
        <w:t>，根据设定值及温度反馈值自动控制电加热的运行。</w:t>
      </w:r>
    </w:p>
    <w:p w:rsidR="002837E1" w:rsidRDefault="002837E1" w:rsidP="008C4EE7">
      <w:pPr>
        <w:spacing w:line="440" w:lineRule="exact"/>
        <w:ind w:firstLineChars="300" w:firstLine="720"/>
        <w:rPr>
          <w:rFonts w:ascii="宋体" w:eastAsia="宋体" w:hAnsi="宋体"/>
          <w:sz w:val="24"/>
          <w:szCs w:val="24"/>
        </w:rPr>
      </w:pPr>
      <w:r>
        <w:rPr>
          <w:rFonts w:ascii="宋体" w:eastAsia="宋体" w:hAnsi="宋体" w:hint="eastAsia"/>
          <w:sz w:val="24"/>
          <w:szCs w:val="24"/>
        </w:rPr>
        <w:t>3</w:t>
      </w:r>
      <w:r w:rsidRPr="00E31A13">
        <w:rPr>
          <w:rFonts w:ascii="宋体" w:eastAsia="宋体" w:hAnsi="宋体" w:hint="eastAsia"/>
          <w:sz w:val="24"/>
          <w:szCs w:val="24"/>
        </w:rPr>
        <w:t>.</w:t>
      </w:r>
      <w:r w:rsidR="007E4BC3">
        <w:rPr>
          <w:rFonts w:ascii="宋体" w:eastAsia="宋体" w:hAnsi="宋体" w:hint="eastAsia"/>
          <w:sz w:val="24"/>
          <w:szCs w:val="24"/>
        </w:rPr>
        <w:t>7</w:t>
      </w:r>
      <w:r w:rsidRPr="00E31A13">
        <w:rPr>
          <w:rFonts w:ascii="宋体" w:eastAsia="宋体" w:hAnsi="宋体" w:hint="eastAsia"/>
          <w:sz w:val="24"/>
          <w:szCs w:val="24"/>
        </w:rPr>
        <w:t>.2</w:t>
      </w:r>
      <w:r>
        <w:rPr>
          <w:rFonts w:ascii="宋体" w:eastAsia="宋体" w:hAnsi="宋体"/>
          <w:sz w:val="24"/>
          <w:szCs w:val="24"/>
        </w:rPr>
        <w:t>.</w:t>
      </w:r>
      <w:r w:rsidR="000951B3">
        <w:rPr>
          <w:rFonts w:ascii="宋体" w:eastAsia="宋体" w:hAnsi="宋体" w:hint="eastAsia"/>
          <w:sz w:val="24"/>
          <w:szCs w:val="24"/>
        </w:rPr>
        <w:t>3</w:t>
      </w:r>
      <w:r w:rsidRPr="00E31A13">
        <w:rPr>
          <w:rFonts w:ascii="宋体" w:eastAsia="宋体" w:hAnsi="宋体" w:hint="eastAsia"/>
          <w:sz w:val="24"/>
          <w:szCs w:val="24"/>
        </w:rPr>
        <w:t>室内温度高于设定值时</w:t>
      </w:r>
      <w:r>
        <w:rPr>
          <w:rFonts w:ascii="宋体" w:eastAsia="宋体" w:hAnsi="宋体" w:hint="eastAsia"/>
          <w:sz w:val="24"/>
          <w:szCs w:val="24"/>
        </w:rPr>
        <w:t>关闭蒸汽阀门</w:t>
      </w:r>
      <w:r w:rsidRPr="00E31A13">
        <w:rPr>
          <w:rFonts w:ascii="宋体" w:eastAsia="宋体" w:hAnsi="宋体" w:hint="eastAsia"/>
          <w:sz w:val="24"/>
          <w:szCs w:val="24"/>
        </w:rPr>
        <w:t>，</w:t>
      </w:r>
      <w:r>
        <w:rPr>
          <w:rFonts w:ascii="宋体" w:eastAsia="宋体" w:hAnsi="宋体" w:hint="eastAsia"/>
          <w:sz w:val="24"/>
          <w:szCs w:val="24"/>
        </w:rPr>
        <w:t>开启排风机，室内温度仍高于设定值时开启新风阀，关闭回风阀</w:t>
      </w:r>
      <w:r w:rsidRPr="00E31A13">
        <w:rPr>
          <w:rFonts w:ascii="宋体" w:eastAsia="宋体" w:hAnsi="宋体" w:hint="eastAsia"/>
          <w:sz w:val="24"/>
          <w:szCs w:val="24"/>
        </w:rPr>
        <w:t>；如新风阀全开，温度仍高于设定值时，运行</w:t>
      </w:r>
      <w:r>
        <w:rPr>
          <w:rFonts w:ascii="宋体" w:eastAsia="宋体" w:hAnsi="宋体" w:hint="eastAsia"/>
          <w:sz w:val="24"/>
          <w:szCs w:val="24"/>
        </w:rPr>
        <w:t>单元</w:t>
      </w:r>
      <w:r w:rsidRPr="00E31A13">
        <w:rPr>
          <w:rFonts w:ascii="宋体" w:eastAsia="宋体" w:hAnsi="宋体" w:hint="eastAsia"/>
          <w:sz w:val="24"/>
          <w:szCs w:val="24"/>
        </w:rPr>
        <w:t>模块制冷机；</w:t>
      </w:r>
    </w:p>
    <w:p w:rsidR="002837E1" w:rsidRDefault="002837E1" w:rsidP="008C4EE7">
      <w:pPr>
        <w:spacing w:line="440" w:lineRule="exact"/>
        <w:ind w:firstLineChars="300" w:firstLine="720"/>
        <w:rPr>
          <w:rFonts w:ascii="宋体" w:eastAsia="宋体" w:hAnsi="宋体"/>
          <w:sz w:val="24"/>
          <w:szCs w:val="24"/>
        </w:rPr>
      </w:pPr>
      <w:r>
        <w:rPr>
          <w:rFonts w:ascii="宋体" w:eastAsia="宋体" w:hAnsi="宋体" w:hint="eastAsia"/>
          <w:sz w:val="24"/>
          <w:szCs w:val="24"/>
        </w:rPr>
        <w:t>3.</w:t>
      </w:r>
      <w:r w:rsidR="007E4BC3">
        <w:rPr>
          <w:rFonts w:ascii="宋体" w:eastAsia="宋体" w:hAnsi="宋体" w:hint="eastAsia"/>
          <w:sz w:val="24"/>
          <w:szCs w:val="24"/>
        </w:rPr>
        <w:t>7</w:t>
      </w:r>
      <w:r>
        <w:rPr>
          <w:rFonts w:ascii="宋体" w:eastAsia="宋体" w:hAnsi="宋体" w:hint="eastAsia"/>
          <w:sz w:val="24"/>
          <w:szCs w:val="24"/>
        </w:rPr>
        <w:t>.3、冬季工况：</w:t>
      </w:r>
    </w:p>
    <w:p w:rsidR="002837E1" w:rsidRPr="00E31A13" w:rsidRDefault="002837E1" w:rsidP="008C4EE7">
      <w:pPr>
        <w:spacing w:line="440" w:lineRule="exact"/>
        <w:ind w:firstLineChars="300" w:firstLine="720"/>
        <w:rPr>
          <w:rFonts w:ascii="宋体" w:eastAsia="宋体" w:hAnsi="宋体"/>
          <w:sz w:val="24"/>
          <w:szCs w:val="24"/>
        </w:rPr>
      </w:pPr>
      <w:r>
        <w:rPr>
          <w:rFonts w:ascii="宋体" w:eastAsia="宋体" w:hAnsi="宋体" w:hint="eastAsia"/>
          <w:sz w:val="24"/>
          <w:szCs w:val="24"/>
        </w:rPr>
        <w:t>3.</w:t>
      </w:r>
      <w:r w:rsidR="007E4BC3">
        <w:rPr>
          <w:rFonts w:ascii="宋体" w:eastAsia="宋体" w:hAnsi="宋体" w:hint="eastAsia"/>
          <w:sz w:val="24"/>
          <w:szCs w:val="24"/>
        </w:rPr>
        <w:t>7</w:t>
      </w:r>
      <w:r>
        <w:rPr>
          <w:rFonts w:ascii="宋体" w:eastAsia="宋体" w:hAnsi="宋体" w:hint="eastAsia"/>
          <w:sz w:val="24"/>
          <w:szCs w:val="24"/>
        </w:rPr>
        <w:t>.3.1</w:t>
      </w:r>
      <w:r w:rsidR="00F44018">
        <w:rPr>
          <w:rFonts w:ascii="宋体" w:eastAsia="宋体" w:hAnsi="宋体" w:hint="eastAsia"/>
          <w:sz w:val="24"/>
          <w:szCs w:val="24"/>
        </w:rPr>
        <w:t>风量调节优先，室内温度低于设定值时关闭新风阀，同时开启</w:t>
      </w:r>
      <w:r w:rsidRPr="00E31A13">
        <w:rPr>
          <w:rFonts w:ascii="宋体" w:eastAsia="宋体" w:hAnsi="宋体" w:hint="eastAsia"/>
          <w:sz w:val="24"/>
          <w:szCs w:val="24"/>
        </w:rPr>
        <w:t>回风阀</w:t>
      </w:r>
      <w:r w:rsidR="00F44018">
        <w:rPr>
          <w:rFonts w:ascii="宋体" w:eastAsia="宋体" w:hAnsi="宋体" w:hint="eastAsia"/>
          <w:sz w:val="24"/>
          <w:szCs w:val="24"/>
        </w:rPr>
        <w:t>；室内温度仍低于设定值时，蒸汽</w:t>
      </w:r>
      <w:r w:rsidRPr="00E31A13">
        <w:rPr>
          <w:rFonts w:ascii="宋体" w:eastAsia="宋体" w:hAnsi="宋体" w:hint="eastAsia"/>
          <w:sz w:val="24"/>
          <w:szCs w:val="24"/>
        </w:rPr>
        <w:t>阀开启，由新风机组为实验室供暖；</w:t>
      </w:r>
    </w:p>
    <w:p w:rsidR="002837E1" w:rsidRDefault="002C17A4" w:rsidP="008C4EE7">
      <w:pPr>
        <w:spacing w:line="440" w:lineRule="exact"/>
        <w:ind w:firstLineChars="300" w:firstLine="720"/>
        <w:rPr>
          <w:rFonts w:ascii="宋体" w:eastAsia="宋体" w:hAnsi="宋体"/>
          <w:sz w:val="24"/>
          <w:szCs w:val="24"/>
        </w:rPr>
      </w:pPr>
      <w:r>
        <w:rPr>
          <w:rFonts w:ascii="宋体" w:eastAsia="宋体" w:hAnsi="宋体" w:hint="eastAsia"/>
          <w:sz w:val="24"/>
          <w:szCs w:val="24"/>
        </w:rPr>
        <w:t>3</w:t>
      </w:r>
      <w:r w:rsidR="002837E1" w:rsidRPr="00E31A13">
        <w:rPr>
          <w:rFonts w:ascii="宋体" w:eastAsia="宋体" w:hAnsi="宋体" w:hint="eastAsia"/>
          <w:sz w:val="24"/>
          <w:szCs w:val="24"/>
        </w:rPr>
        <w:t>.</w:t>
      </w:r>
      <w:r w:rsidR="007E4BC3">
        <w:rPr>
          <w:rFonts w:ascii="宋体" w:eastAsia="宋体" w:hAnsi="宋体" w:hint="eastAsia"/>
          <w:sz w:val="24"/>
          <w:szCs w:val="24"/>
        </w:rPr>
        <w:t>7</w:t>
      </w:r>
      <w:r w:rsidR="002837E1" w:rsidRPr="00E31A13">
        <w:rPr>
          <w:rFonts w:ascii="宋体" w:eastAsia="宋体" w:hAnsi="宋体" w:hint="eastAsia"/>
          <w:sz w:val="24"/>
          <w:szCs w:val="24"/>
        </w:rPr>
        <w:t>.</w:t>
      </w:r>
      <w:r>
        <w:rPr>
          <w:rFonts w:ascii="宋体" w:eastAsia="宋体" w:hAnsi="宋体" w:hint="eastAsia"/>
          <w:sz w:val="24"/>
          <w:szCs w:val="24"/>
        </w:rPr>
        <w:t>3.2</w:t>
      </w:r>
      <w:r w:rsidR="002837E1" w:rsidRPr="00E31A13">
        <w:rPr>
          <w:rFonts w:ascii="宋体" w:eastAsia="宋体" w:hAnsi="宋体"/>
          <w:sz w:val="24"/>
          <w:szCs w:val="24"/>
        </w:rPr>
        <w:t xml:space="preserve"> </w:t>
      </w:r>
      <w:r w:rsidR="002837E1" w:rsidRPr="00E31A13">
        <w:rPr>
          <w:rFonts w:ascii="宋体" w:eastAsia="宋体" w:hAnsi="宋体" w:hint="eastAsia"/>
          <w:sz w:val="24"/>
          <w:szCs w:val="24"/>
        </w:rPr>
        <w:t>室内温度高于设定值时</w:t>
      </w:r>
      <w:r w:rsidR="0040598C">
        <w:rPr>
          <w:rFonts w:ascii="宋体" w:eastAsia="宋体" w:hAnsi="宋体" w:hint="eastAsia"/>
          <w:sz w:val="24"/>
          <w:szCs w:val="24"/>
        </w:rPr>
        <w:t>，</w:t>
      </w:r>
      <w:r w:rsidR="00CF006D">
        <w:rPr>
          <w:rFonts w:ascii="宋体" w:eastAsia="宋体" w:hAnsi="宋体" w:hint="eastAsia"/>
          <w:sz w:val="24"/>
          <w:szCs w:val="24"/>
        </w:rPr>
        <w:t>空调</w:t>
      </w:r>
      <w:r w:rsidR="007101FD">
        <w:rPr>
          <w:rFonts w:ascii="宋体" w:eastAsia="宋体" w:hAnsi="宋体" w:hint="eastAsia"/>
          <w:sz w:val="24"/>
          <w:szCs w:val="24"/>
        </w:rPr>
        <w:t>机组蒸汽调节阀关小直至全部关闭，</w:t>
      </w:r>
      <w:r w:rsidR="00326CE3">
        <w:rPr>
          <w:rFonts w:ascii="宋体" w:eastAsia="宋体" w:hAnsi="宋体" w:hint="eastAsia"/>
          <w:sz w:val="24"/>
          <w:szCs w:val="24"/>
        </w:rPr>
        <w:t>此时温度仍高于设定值，</w:t>
      </w:r>
      <w:r w:rsidR="00F44018">
        <w:rPr>
          <w:rFonts w:ascii="宋体" w:eastAsia="宋体" w:hAnsi="宋体" w:hint="eastAsia"/>
          <w:sz w:val="24"/>
          <w:szCs w:val="24"/>
        </w:rPr>
        <w:t>排风机启动，室外新风进入降温。</w:t>
      </w:r>
    </w:p>
    <w:p w:rsidR="00F41E2C" w:rsidRDefault="00F41E2C" w:rsidP="008C4EE7">
      <w:pPr>
        <w:spacing w:line="440" w:lineRule="exact"/>
        <w:ind w:firstLineChars="300" w:firstLine="720"/>
        <w:rPr>
          <w:rFonts w:ascii="宋体" w:eastAsia="宋体" w:hAnsi="宋体"/>
          <w:sz w:val="24"/>
          <w:szCs w:val="24"/>
        </w:rPr>
      </w:pPr>
      <w:r>
        <w:rPr>
          <w:rFonts w:ascii="宋体" w:eastAsia="宋体" w:hAnsi="宋体" w:hint="eastAsia"/>
          <w:sz w:val="24"/>
          <w:szCs w:val="24"/>
        </w:rPr>
        <w:t>4</w:t>
      </w:r>
      <w:r w:rsidR="008A5282">
        <w:rPr>
          <w:rFonts w:ascii="宋体" w:eastAsia="宋体" w:hAnsi="宋体" w:hint="eastAsia"/>
          <w:sz w:val="24"/>
          <w:szCs w:val="24"/>
        </w:rPr>
        <w:t>、供货</w:t>
      </w:r>
      <w:r w:rsidR="006D355D">
        <w:rPr>
          <w:rFonts w:ascii="宋体" w:eastAsia="宋体" w:hAnsi="宋体" w:hint="eastAsia"/>
          <w:sz w:val="24"/>
          <w:szCs w:val="24"/>
        </w:rPr>
        <w:t>及施工</w:t>
      </w:r>
      <w:r w:rsidR="008A5282">
        <w:rPr>
          <w:rFonts w:ascii="宋体" w:eastAsia="宋体" w:hAnsi="宋体" w:hint="eastAsia"/>
          <w:sz w:val="24"/>
          <w:szCs w:val="24"/>
        </w:rPr>
        <w:t>范围</w:t>
      </w:r>
    </w:p>
    <w:p w:rsidR="0031281B" w:rsidRDefault="0031281B" w:rsidP="008C4EE7">
      <w:pPr>
        <w:spacing w:line="440" w:lineRule="exact"/>
        <w:ind w:firstLineChars="300" w:firstLine="720"/>
        <w:rPr>
          <w:rFonts w:ascii="宋体" w:eastAsia="宋体" w:hAnsi="宋体"/>
          <w:sz w:val="24"/>
          <w:szCs w:val="24"/>
        </w:rPr>
      </w:pPr>
      <w:r>
        <w:rPr>
          <w:rFonts w:ascii="宋体" w:eastAsia="宋体" w:hAnsi="宋体" w:hint="eastAsia"/>
          <w:sz w:val="24"/>
          <w:szCs w:val="24"/>
        </w:rPr>
        <w:t>4.1、供货范围</w:t>
      </w:r>
    </w:p>
    <w:tbl>
      <w:tblPr>
        <w:tblW w:w="10199" w:type="dxa"/>
        <w:tblInd w:w="-5" w:type="dxa"/>
        <w:tblLook w:val="04A0" w:firstRow="1" w:lastRow="0" w:firstColumn="1" w:lastColumn="0" w:noHBand="0" w:noVBand="1"/>
      </w:tblPr>
      <w:tblGrid>
        <w:gridCol w:w="703"/>
        <w:gridCol w:w="222"/>
        <w:gridCol w:w="1769"/>
        <w:gridCol w:w="3260"/>
        <w:gridCol w:w="732"/>
        <w:gridCol w:w="827"/>
        <w:gridCol w:w="2686"/>
      </w:tblGrid>
      <w:tr w:rsidR="006D355D" w:rsidRPr="001E0188" w:rsidTr="006D355D">
        <w:trPr>
          <w:trHeight w:val="645"/>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355D" w:rsidRPr="001E0188" w:rsidRDefault="006D355D" w:rsidP="00E93DA0">
            <w:pPr>
              <w:widowControl/>
              <w:jc w:val="center"/>
              <w:rPr>
                <w:rFonts w:ascii="等线" w:eastAsia="等线" w:hAnsi="等线" w:cs="宋体"/>
                <w:color w:val="000000"/>
                <w:kern w:val="0"/>
                <w:sz w:val="22"/>
              </w:rPr>
            </w:pPr>
            <w:r w:rsidRPr="001E0188">
              <w:rPr>
                <w:rFonts w:ascii="等线" w:eastAsia="等线" w:hAnsi="等线" w:cs="宋体" w:hint="eastAsia"/>
                <w:color w:val="000000"/>
                <w:kern w:val="0"/>
                <w:sz w:val="22"/>
              </w:rPr>
              <w:t>序号</w:t>
            </w:r>
          </w:p>
        </w:tc>
        <w:tc>
          <w:tcPr>
            <w:tcW w:w="222" w:type="dxa"/>
            <w:tcBorders>
              <w:top w:val="single" w:sz="4" w:space="0" w:color="auto"/>
              <w:left w:val="nil"/>
              <w:bottom w:val="single" w:sz="4" w:space="0" w:color="auto"/>
              <w:right w:val="nil"/>
            </w:tcBorders>
          </w:tcPr>
          <w:p w:rsidR="006D355D" w:rsidRPr="001E0188" w:rsidRDefault="006D355D" w:rsidP="00E93DA0">
            <w:pPr>
              <w:widowControl/>
              <w:jc w:val="left"/>
              <w:rPr>
                <w:rFonts w:ascii="等线" w:eastAsia="等线" w:hAnsi="等线" w:cs="宋体"/>
                <w:color w:val="000000"/>
                <w:kern w:val="0"/>
                <w:sz w:val="22"/>
              </w:rPr>
            </w:pPr>
          </w:p>
        </w:tc>
        <w:tc>
          <w:tcPr>
            <w:tcW w:w="1769" w:type="dxa"/>
            <w:tcBorders>
              <w:top w:val="single" w:sz="4" w:space="0" w:color="auto"/>
              <w:left w:val="nil"/>
              <w:bottom w:val="single" w:sz="4" w:space="0" w:color="auto"/>
              <w:right w:val="single" w:sz="4" w:space="0" w:color="auto"/>
            </w:tcBorders>
            <w:shd w:val="clear" w:color="auto" w:fill="auto"/>
            <w:noWrap/>
            <w:vAlign w:val="center"/>
            <w:hideMark/>
          </w:tcPr>
          <w:p w:rsidR="006D355D" w:rsidRPr="001E0188" w:rsidRDefault="006D355D" w:rsidP="00E93DA0">
            <w:pPr>
              <w:widowControl/>
              <w:jc w:val="left"/>
              <w:rPr>
                <w:rFonts w:ascii="等线" w:eastAsia="等线" w:hAnsi="等线" w:cs="宋体"/>
                <w:color w:val="000000"/>
                <w:kern w:val="0"/>
                <w:sz w:val="22"/>
              </w:rPr>
            </w:pPr>
            <w:r w:rsidRPr="001E0188">
              <w:rPr>
                <w:rFonts w:ascii="等线" w:eastAsia="等线" w:hAnsi="等线" w:cs="宋体" w:hint="eastAsia"/>
                <w:color w:val="000000"/>
                <w:kern w:val="0"/>
                <w:sz w:val="22"/>
              </w:rPr>
              <w:t>项目名称</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6D355D" w:rsidRPr="001E0188" w:rsidRDefault="006D355D" w:rsidP="00E93DA0">
            <w:pPr>
              <w:widowControl/>
              <w:jc w:val="center"/>
              <w:rPr>
                <w:rFonts w:ascii="等线" w:eastAsia="等线" w:hAnsi="等线" w:cs="宋体"/>
                <w:color w:val="000000"/>
                <w:kern w:val="0"/>
                <w:sz w:val="22"/>
              </w:rPr>
            </w:pPr>
            <w:r w:rsidRPr="001E0188">
              <w:rPr>
                <w:rFonts w:ascii="等线" w:eastAsia="等线" w:hAnsi="等线" w:cs="宋体" w:hint="eastAsia"/>
                <w:color w:val="000000"/>
                <w:kern w:val="0"/>
                <w:sz w:val="22"/>
              </w:rPr>
              <w:t>型</w:t>
            </w:r>
            <w:r>
              <w:rPr>
                <w:rFonts w:ascii="等线" w:eastAsia="等线" w:hAnsi="等线" w:cs="宋体" w:hint="eastAsia"/>
                <w:color w:val="000000"/>
                <w:kern w:val="0"/>
                <w:sz w:val="22"/>
              </w:rPr>
              <w:t xml:space="preserve"> </w:t>
            </w:r>
            <w:r w:rsidRPr="001E0188">
              <w:rPr>
                <w:rFonts w:ascii="等线" w:eastAsia="等线" w:hAnsi="等线" w:cs="宋体" w:hint="eastAsia"/>
                <w:color w:val="000000"/>
                <w:kern w:val="0"/>
                <w:sz w:val="22"/>
              </w:rPr>
              <w:t>号</w:t>
            </w:r>
          </w:p>
        </w:tc>
        <w:tc>
          <w:tcPr>
            <w:tcW w:w="732" w:type="dxa"/>
            <w:tcBorders>
              <w:top w:val="single" w:sz="4" w:space="0" w:color="auto"/>
              <w:left w:val="nil"/>
              <w:bottom w:val="single" w:sz="4" w:space="0" w:color="auto"/>
              <w:right w:val="single" w:sz="4" w:space="0" w:color="auto"/>
            </w:tcBorders>
            <w:shd w:val="clear" w:color="auto" w:fill="auto"/>
            <w:noWrap/>
            <w:vAlign w:val="center"/>
            <w:hideMark/>
          </w:tcPr>
          <w:p w:rsidR="006D355D" w:rsidRPr="001E0188" w:rsidRDefault="006D355D" w:rsidP="00E93DA0">
            <w:pPr>
              <w:widowControl/>
              <w:jc w:val="center"/>
              <w:rPr>
                <w:rFonts w:ascii="等线" w:eastAsia="等线" w:hAnsi="等线" w:cs="宋体"/>
                <w:color w:val="000000"/>
                <w:kern w:val="0"/>
                <w:sz w:val="22"/>
              </w:rPr>
            </w:pPr>
            <w:r w:rsidRPr="001E0188">
              <w:rPr>
                <w:rFonts w:ascii="等线" w:eastAsia="等线" w:hAnsi="等线" w:cs="宋体" w:hint="eastAsia"/>
                <w:color w:val="000000"/>
                <w:kern w:val="0"/>
                <w:sz w:val="22"/>
              </w:rPr>
              <w:t>单位</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6D355D" w:rsidRPr="001E0188" w:rsidRDefault="006D355D" w:rsidP="00E93DA0">
            <w:pPr>
              <w:widowControl/>
              <w:jc w:val="center"/>
              <w:rPr>
                <w:rFonts w:ascii="等线" w:eastAsia="等线" w:hAnsi="等线" w:cs="宋体"/>
                <w:color w:val="000000"/>
                <w:kern w:val="0"/>
                <w:sz w:val="22"/>
              </w:rPr>
            </w:pPr>
            <w:r w:rsidRPr="001E0188">
              <w:rPr>
                <w:rFonts w:ascii="等线" w:eastAsia="等线" w:hAnsi="等线" w:cs="宋体" w:hint="eastAsia"/>
                <w:color w:val="000000"/>
                <w:kern w:val="0"/>
                <w:sz w:val="22"/>
              </w:rPr>
              <w:t>数量</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6D355D" w:rsidRPr="001E0188" w:rsidRDefault="006D355D" w:rsidP="00E93DA0">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备注</w:t>
            </w:r>
          </w:p>
        </w:tc>
      </w:tr>
      <w:tr w:rsidR="006D355D" w:rsidRPr="001E0188" w:rsidTr="006D355D">
        <w:trPr>
          <w:trHeight w:val="735"/>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6D355D" w:rsidRPr="001E0188" w:rsidRDefault="006D355D" w:rsidP="00E93DA0">
            <w:pPr>
              <w:widowControl/>
              <w:jc w:val="center"/>
              <w:rPr>
                <w:rFonts w:ascii="等线" w:eastAsia="等线" w:hAnsi="等线" w:cs="宋体"/>
                <w:color w:val="000000"/>
                <w:kern w:val="0"/>
                <w:sz w:val="22"/>
              </w:rPr>
            </w:pPr>
            <w:r w:rsidRPr="001E0188">
              <w:rPr>
                <w:rFonts w:ascii="等线" w:eastAsia="等线" w:hAnsi="等线" w:cs="宋体" w:hint="eastAsia"/>
                <w:color w:val="000000"/>
                <w:kern w:val="0"/>
                <w:sz w:val="22"/>
              </w:rPr>
              <w:t>1</w:t>
            </w:r>
          </w:p>
        </w:tc>
        <w:tc>
          <w:tcPr>
            <w:tcW w:w="222" w:type="dxa"/>
            <w:tcBorders>
              <w:top w:val="nil"/>
              <w:left w:val="nil"/>
              <w:bottom w:val="single" w:sz="4" w:space="0" w:color="auto"/>
              <w:right w:val="nil"/>
            </w:tcBorders>
          </w:tcPr>
          <w:p w:rsidR="006D355D" w:rsidRPr="001E0188" w:rsidRDefault="006D355D" w:rsidP="00E93DA0">
            <w:pPr>
              <w:widowControl/>
              <w:jc w:val="left"/>
              <w:rPr>
                <w:rFonts w:ascii="等线" w:eastAsia="等线" w:hAnsi="等线" w:cs="宋体"/>
                <w:color w:val="000000"/>
                <w:kern w:val="0"/>
                <w:sz w:val="22"/>
              </w:rPr>
            </w:pPr>
          </w:p>
        </w:tc>
        <w:tc>
          <w:tcPr>
            <w:tcW w:w="1769" w:type="dxa"/>
            <w:tcBorders>
              <w:top w:val="nil"/>
              <w:left w:val="nil"/>
              <w:bottom w:val="single" w:sz="4" w:space="0" w:color="auto"/>
              <w:right w:val="single" w:sz="4" w:space="0" w:color="auto"/>
            </w:tcBorders>
            <w:shd w:val="clear" w:color="auto" w:fill="auto"/>
            <w:noWrap/>
            <w:vAlign w:val="center"/>
            <w:hideMark/>
          </w:tcPr>
          <w:p w:rsidR="006D355D" w:rsidRPr="001E0188" w:rsidRDefault="006D355D" w:rsidP="00E93DA0">
            <w:pPr>
              <w:widowControl/>
              <w:jc w:val="left"/>
              <w:rPr>
                <w:rFonts w:ascii="等线" w:eastAsia="等线" w:hAnsi="等线" w:cs="宋体"/>
                <w:color w:val="000000"/>
                <w:kern w:val="0"/>
                <w:sz w:val="22"/>
              </w:rPr>
            </w:pPr>
            <w:r w:rsidRPr="001E0188">
              <w:rPr>
                <w:rFonts w:ascii="等线" w:eastAsia="等线" w:hAnsi="等线" w:cs="宋体" w:hint="eastAsia"/>
                <w:color w:val="000000"/>
                <w:kern w:val="0"/>
                <w:sz w:val="22"/>
              </w:rPr>
              <w:t>风冷管道机组</w:t>
            </w:r>
          </w:p>
        </w:tc>
        <w:tc>
          <w:tcPr>
            <w:tcW w:w="3260" w:type="dxa"/>
            <w:tcBorders>
              <w:top w:val="nil"/>
              <w:left w:val="nil"/>
              <w:bottom w:val="single" w:sz="4" w:space="0" w:color="auto"/>
              <w:right w:val="single" w:sz="4" w:space="0" w:color="auto"/>
            </w:tcBorders>
            <w:shd w:val="clear" w:color="auto" w:fill="auto"/>
            <w:vAlign w:val="center"/>
            <w:hideMark/>
          </w:tcPr>
          <w:p w:rsidR="006D355D" w:rsidRPr="001E0188" w:rsidRDefault="006D355D" w:rsidP="006D355D">
            <w:pPr>
              <w:widowControl/>
              <w:jc w:val="left"/>
              <w:rPr>
                <w:rFonts w:ascii="等线" w:eastAsia="等线" w:hAnsi="等线" w:cs="宋体"/>
                <w:color w:val="000000"/>
                <w:kern w:val="0"/>
                <w:sz w:val="22"/>
              </w:rPr>
            </w:pPr>
            <w:r w:rsidRPr="001E0188">
              <w:rPr>
                <w:rFonts w:ascii="等线" w:eastAsia="等线" w:hAnsi="等线" w:cs="宋体" w:hint="eastAsia"/>
                <w:color w:val="000000"/>
                <w:kern w:val="0"/>
                <w:sz w:val="22"/>
              </w:rPr>
              <w:t>制冷量</w:t>
            </w:r>
            <w:r>
              <w:rPr>
                <w:rFonts w:ascii="等线" w:eastAsia="等线" w:hAnsi="等线" w:cs="宋体" w:hint="eastAsia"/>
                <w:color w:val="000000"/>
                <w:kern w:val="0"/>
                <w:sz w:val="22"/>
              </w:rPr>
              <w:t>＞40</w:t>
            </w:r>
            <w:r w:rsidRPr="001E0188">
              <w:rPr>
                <w:rFonts w:ascii="等线" w:eastAsia="等线" w:hAnsi="等线" w:cs="宋体" w:hint="eastAsia"/>
                <w:color w:val="000000"/>
                <w:kern w:val="0"/>
                <w:sz w:val="22"/>
              </w:rPr>
              <w:t>kw，风量7000m³/h</w:t>
            </w:r>
          </w:p>
        </w:tc>
        <w:tc>
          <w:tcPr>
            <w:tcW w:w="732" w:type="dxa"/>
            <w:tcBorders>
              <w:top w:val="nil"/>
              <w:left w:val="nil"/>
              <w:bottom w:val="single" w:sz="4" w:space="0" w:color="auto"/>
              <w:right w:val="single" w:sz="4" w:space="0" w:color="auto"/>
            </w:tcBorders>
            <w:shd w:val="clear" w:color="auto" w:fill="auto"/>
            <w:noWrap/>
            <w:vAlign w:val="center"/>
            <w:hideMark/>
          </w:tcPr>
          <w:p w:rsidR="006D355D" w:rsidRPr="001E0188" w:rsidRDefault="006D355D" w:rsidP="00E93DA0">
            <w:pPr>
              <w:widowControl/>
              <w:jc w:val="center"/>
              <w:rPr>
                <w:rFonts w:ascii="等线" w:eastAsia="等线" w:hAnsi="等线" w:cs="宋体"/>
                <w:color w:val="000000"/>
                <w:kern w:val="0"/>
                <w:sz w:val="22"/>
              </w:rPr>
            </w:pPr>
            <w:r w:rsidRPr="001E0188">
              <w:rPr>
                <w:rFonts w:ascii="等线" w:eastAsia="等线" w:hAnsi="等线" w:cs="宋体" w:hint="eastAsia"/>
                <w:color w:val="000000"/>
                <w:kern w:val="0"/>
                <w:sz w:val="22"/>
              </w:rPr>
              <w:t>套</w:t>
            </w:r>
          </w:p>
        </w:tc>
        <w:tc>
          <w:tcPr>
            <w:tcW w:w="827" w:type="dxa"/>
            <w:tcBorders>
              <w:top w:val="nil"/>
              <w:left w:val="nil"/>
              <w:bottom w:val="single" w:sz="4" w:space="0" w:color="auto"/>
              <w:right w:val="single" w:sz="4" w:space="0" w:color="auto"/>
            </w:tcBorders>
            <w:shd w:val="clear" w:color="auto" w:fill="auto"/>
            <w:noWrap/>
            <w:vAlign w:val="center"/>
            <w:hideMark/>
          </w:tcPr>
          <w:p w:rsidR="006D355D" w:rsidRPr="001E0188" w:rsidRDefault="006D355D" w:rsidP="00E93DA0">
            <w:pPr>
              <w:widowControl/>
              <w:jc w:val="center"/>
              <w:rPr>
                <w:rFonts w:ascii="等线" w:eastAsia="等线" w:hAnsi="等线" w:cs="宋体"/>
                <w:color w:val="000000"/>
                <w:kern w:val="0"/>
                <w:sz w:val="22"/>
              </w:rPr>
            </w:pPr>
            <w:r w:rsidRPr="001E0188">
              <w:rPr>
                <w:rFonts w:ascii="等线" w:eastAsia="等线" w:hAnsi="等线" w:cs="宋体" w:hint="eastAsia"/>
                <w:color w:val="000000"/>
                <w:kern w:val="0"/>
                <w:sz w:val="22"/>
              </w:rPr>
              <w:t>1</w:t>
            </w:r>
          </w:p>
        </w:tc>
        <w:tc>
          <w:tcPr>
            <w:tcW w:w="2686" w:type="dxa"/>
            <w:tcBorders>
              <w:top w:val="nil"/>
              <w:left w:val="nil"/>
              <w:bottom w:val="single" w:sz="4" w:space="0" w:color="auto"/>
              <w:right w:val="single" w:sz="4" w:space="0" w:color="auto"/>
            </w:tcBorders>
            <w:shd w:val="clear" w:color="auto" w:fill="auto"/>
            <w:noWrap/>
            <w:vAlign w:val="center"/>
            <w:hideMark/>
          </w:tcPr>
          <w:p w:rsidR="006D355D" w:rsidRPr="001E0188" w:rsidRDefault="006D355D" w:rsidP="00E93DA0">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室外机</w:t>
            </w:r>
            <w:r w:rsidR="00D05F8A">
              <w:rPr>
                <w:rFonts w:ascii="等线" w:eastAsia="等线" w:hAnsi="等线" w:cs="宋体" w:hint="eastAsia"/>
                <w:color w:val="000000"/>
                <w:kern w:val="0"/>
                <w:sz w:val="22"/>
              </w:rPr>
              <w:t>含</w:t>
            </w:r>
            <w:r>
              <w:rPr>
                <w:rFonts w:ascii="等线" w:eastAsia="等线" w:hAnsi="等线" w:cs="宋体" w:hint="eastAsia"/>
                <w:color w:val="000000"/>
                <w:kern w:val="0"/>
                <w:sz w:val="22"/>
              </w:rPr>
              <w:t>冷凝器、冷凝风机、压缩机等，室内机蒸发盘管</w:t>
            </w:r>
            <w:r w:rsidR="00CA3739">
              <w:rPr>
                <w:rFonts w:ascii="等线" w:eastAsia="等线" w:hAnsi="等线" w:cs="宋体" w:hint="eastAsia"/>
                <w:color w:val="000000"/>
                <w:kern w:val="0"/>
                <w:sz w:val="22"/>
              </w:rPr>
              <w:t>不带</w:t>
            </w:r>
            <w:r w:rsidR="00D05F8A">
              <w:rPr>
                <w:rFonts w:ascii="等线" w:eastAsia="等线" w:hAnsi="等线" w:cs="宋体" w:hint="eastAsia"/>
                <w:color w:val="000000"/>
                <w:kern w:val="0"/>
                <w:sz w:val="22"/>
              </w:rPr>
              <w:t>风机，安装于现有组合式空调机组的送风管道，整套系统包含内</w:t>
            </w:r>
            <w:r w:rsidR="00D05F8A">
              <w:rPr>
                <w:rFonts w:ascii="等线" w:eastAsia="等线" w:hAnsi="等线" w:cs="宋体" w:hint="eastAsia"/>
                <w:color w:val="000000"/>
                <w:kern w:val="0"/>
                <w:sz w:val="22"/>
              </w:rPr>
              <w:lastRenderedPageBreak/>
              <w:t>外机之间铜管连接，以及电气控制系统。</w:t>
            </w:r>
          </w:p>
        </w:tc>
      </w:tr>
      <w:tr w:rsidR="006D355D" w:rsidRPr="001E0188" w:rsidTr="006D355D">
        <w:trPr>
          <w:trHeight w:val="375"/>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6D355D" w:rsidRPr="001E0188" w:rsidRDefault="006D355D" w:rsidP="00E93DA0">
            <w:pPr>
              <w:widowControl/>
              <w:jc w:val="center"/>
              <w:rPr>
                <w:rFonts w:ascii="等线" w:eastAsia="等线" w:hAnsi="等线" w:cs="宋体"/>
                <w:color w:val="000000"/>
                <w:kern w:val="0"/>
                <w:sz w:val="22"/>
              </w:rPr>
            </w:pPr>
            <w:r w:rsidRPr="001E0188">
              <w:rPr>
                <w:rFonts w:ascii="等线" w:eastAsia="等线" w:hAnsi="等线" w:cs="宋体" w:hint="eastAsia"/>
                <w:color w:val="000000"/>
                <w:kern w:val="0"/>
                <w:sz w:val="22"/>
              </w:rPr>
              <w:lastRenderedPageBreak/>
              <w:t>2</w:t>
            </w:r>
          </w:p>
        </w:tc>
        <w:tc>
          <w:tcPr>
            <w:tcW w:w="222" w:type="dxa"/>
            <w:tcBorders>
              <w:top w:val="nil"/>
              <w:left w:val="nil"/>
              <w:bottom w:val="single" w:sz="4" w:space="0" w:color="auto"/>
              <w:right w:val="nil"/>
            </w:tcBorders>
          </w:tcPr>
          <w:p w:rsidR="006D355D" w:rsidRPr="001E0188" w:rsidRDefault="006D355D" w:rsidP="00E93DA0">
            <w:pPr>
              <w:widowControl/>
              <w:jc w:val="left"/>
              <w:rPr>
                <w:rFonts w:ascii="等线" w:eastAsia="等线" w:hAnsi="等线" w:cs="宋体"/>
                <w:color w:val="000000"/>
                <w:kern w:val="0"/>
                <w:sz w:val="22"/>
              </w:rPr>
            </w:pPr>
          </w:p>
        </w:tc>
        <w:tc>
          <w:tcPr>
            <w:tcW w:w="1769" w:type="dxa"/>
            <w:tcBorders>
              <w:top w:val="nil"/>
              <w:left w:val="nil"/>
              <w:bottom w:val="single" w:sz="4" w:space="0" w:color="auto"/>
              <w:right w:val="single" w:sz="4" w:space="0" w:color="auto"/>
            </w:tcBorders>
            <w:shd w:val="clear" w:color="auto" w:fill="auto"/>
            <w:noWrap/>
            <w:vAlign w:val="center"/>
            <w:hideMark/>
          </w:tcPr>
          <w:p w:rsidR="006D355D" w:rsidRPr="001E0188" w:rsidRDefault="006D355D" w:rsidP="009B53AA">
            <w:pPr>
              <w:widowControl/>
              <w:jc w:val="left"/>
              <w:rPr>
                <w:rFonts w:ascii="等线" w:eastAsia="等线" w:hAnsi="等线" w:cs="宋体"/>
                <w:color w:val="000000"/>
                <w:kern w:val="0"/>
                <w:sz w:val="22"/>
              </w:rPr>
            </w:pPr>
            <w:r w:rsidRPr="001E0188">
              <w:rPr>
                <w:rFonts w:ascii="等线" w:eastAsia="等线" w:hAnsi="等线" w:cs="宋体" w:hint="eastAsia"/>
                <w:color w:val="000000"/>
                <w:kern w:val="0"/>
                <w:sz w:val="22"/>
              </w:rPr>
              <w:t>辅助电加热</w:t>
            </w:r>
          </w:p>
        </w:tc>
        <w:tc>
          <w:tcPr>
            <w:tcW w:w="3260" w:type="dxa"/>
            <w:tcBorders>
              <w:top w:val="nil"/>
              <w:left w:val="nil"/>
              <w:bottom w:val="single" w:sz="4" w:space="0" w:color="auto"/>
              <w:right w:val="single" w:sz="4" w:space="0" w:color="auto"/>
            </w:tcBorders>
            <w:shd w:val="clear" w:color="auto" w:fill="auto"/>
            <w:noWrap/>
            <w:vAlign w:val="center"/>
            <w:hideMark/>
          </w:tcPr>
          <w:p w:rsidR="006D355D" w:rsidRPr="001E0188" w:rsidRDefault="006D355D" w:rsidP="00E93DA0">
            <w:pPr>
              <w:widowControl/>
              <w:jc w:val="left"/>
              <w:rPr>
                <w:rFonts w:ascii="等线" w:eastAsia="等线" w:hAnsi="等线" w:cs="宋体"/>
                <w:color w:val="000000"/>
                <w:kern w:val="0"/>
                <w:sz w:val="22"/>
              </w:rPr>
            </w:pPr>
            <w:r w:rsidRPr="001E0188">
              <w:rPr>
                <w:rFonts w:ascii="等线" w:eastAsia="等线" w:hAnsi="等线" w:cs="宋体" w:hint="eastAsia"/>
                <w:color w:val="000000"/>
                <w:kern w:val="0"/>
                <w:sz w:val="22"/>
              </w:rPr>
              <w:t>8kw</w:t>
            </w:r>
          </w:p>
        </w:tc>
        <w:tc>
          <w:tcPr>
            <w:tcW w:w="732" w:type="dxa"/>
            <w:tcBorders>
              <w:top w:val="nil"/>
              <w:left w:val="nil"/>
              <w:bottom w:val="single" w:sz="4" w:space="0" w:color="auto"/>
              <w:right w:val="single" w:sz="4" w:space="0" w:color="auto"/>
            </w:tcBorders>
            <w:shd w:val="clear" w:color="auto" w:fill="auto"/>
            <w:noWrap/>
            <w:vAlign w:val="center"/>
            <w:hideMark/>
          </w:tcPr>
          <w:p w:rsidR="006D355D" w:rsidRPr="001E0188" w:rsidRDefault="006D355D" w:rsidP="00E93DA0">
            <w:pPr>
              <w:widowControl/>
              <w:jc w:val="center"/>
              <w:rPr>
                <w:rFonts w:ascii="等线" w:eastAsia="等线" w:hAnsi="等线" w:cs="宋体"/>
                <w:color w:val="000000"/>
                <w:kern w:val="0"/>
                <w:sz w:val="22"/>
              </w:rPr>
            </w:pPr>
            <w:r w:rsidRPr="001E0188">
              <w:rPr>
                <w:rFonts w:ascii="等线" w:eastAsia="等线" w:hAnsi="等线" w:cs="宋体" w:hint="eastAsia"/>
                <w:color w:val="000000"/>
                <w:kern w:val="0"/>
                <w:sz w:val="22"/>
              </w:rPr>
              <w:t>套</w:t>
            </w:r>
          </w:p>
        </w:tc>
        <w:tc>
          <w:tcPr>
            <w:tcW w:w="827" w:type="dxa"/>
            <w:tcBorders>
              <w:top w:val="nil"/>
              <w:left w:val="nil"/>
              <w:bottom w:val="single" w:sz="4" w:space="0" w:color="auto"/>
              <w:right w:val="single" w:sz="4" w:space="0" w:color="auto"/>
            </w:tcBorders>
            <w:shd w:val="clear" w:color="auto" w:fill="auto"/>
            <w:noWrap/>
            <w:vAlign w:val="center"/>
            <w:hideMark/>
          </w:tcPr>
          <w:p w:rsidR="006D355D" w:rsidRPr="001E0188" w:rsidRDefault="006D355D" w:rsidP="00E93DA0">
            <w:pPr>
              <w:widowControl/>
              <w:jc w:val="center"/>
              <w:rPr>
                <w:rFonts w:ascii="等线" w:eastAsia="等线" w:hAnsi="等线" w:cs="宋体"/>
                <w:color w:val="000000"/>
                <w:kern w:val="0"/>
                <w:sz w:val="22"/>
              </w:rPr>
            </w:pPr>
            <w:r w:rsidRPr="001E0188">
              <w:rPr>
                <w:rFonts w:ascii="等线" w:eastAsia="等线" w:hAnsi="等线" w:cs="宋体" w:hint="eastAsia"/>
                <w:color w:val="000000"/>
                <w:kern w:val="0"/>
                <w:sz w:val="22"/>
              </w:rPr>
              <w:t>2</w:t>
            </w:r>
          </w:p>
        </w:tc>
        <w:tc>
          <w:tcPr>
            <w:tcW w:w="2686" w:type="dxa"/>
            <w:tcBorders>
              <w:top w:val="nil"/>
              <w:left w:val="nil"/>
              <w:bottom w:val="single" w:sz="4" w:space="0" w:color="auto"/>
              <w:right w:val="single" w:sz="4" w:space="0" w:color="auto"/>
            </w:tcBorders>
            <w:shd w:val="clear" w:color="auto" w:fill="auto"/>
            <w:noWrap/>
            <w:vAlign w:val="center"/>
            <w:hideMark/>
          </w:tcPr>
          <w:p w:rsidR="006D355D" w:rsidRPr="001E0188" w:rsidRDefault="009B53AA" w:rsidP="00E93DA0">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风道式电加热器</w:t>
            </w:r>
          </w:p>
        </w:tc>
      </w:tr>
      <w:tr w:rsidR="006D355D" w:rsidRPr="001E0188" w:rsidTr="006D355D">
        <w:trPr>
          <w:trHeight w:val="375"/>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6D355D" w:rsidRPr="001E0188" w:rsidRDefault="006D355D" w:rsidP="00E93DA0">
            <w:pPr>
              <w:widowControl/>
              <w:jc w:val="center"/>
              <w:rPr>
                <w:rFonts w:ascii="等线" w:eastAsia="等线" w:hAnsi="等线" w:cs="宋体"/>
                <w:color w:val="000000"/>
                <w:kern w:val="0"/>
                <w:sz w:val="22"/>
              </w:rPr>
            </w:pPr>
            <w:r w:rsidRPr="001E0188">
              <w:rPr>
                <w:rFonts w:ascii="等线" w:eastAsia="等线" w:hAnsi="等线" w:cs="宋体" w:hint="eastAsia"/>
                <w:color w:val="000000"/>
                <w:kern w:val="0"/>
                <w:sz w:val="22"/>
              </w:rPr>
              <w:t>3</w:t>
            </w:r>
          </w:p>
        </w:tc>
        <w:tc>
          <w:tcPr>
            <w:tcW w:w="222" w:type="dxa"/>
            <w:tcBorders>
              <w:top w:val="nil"/>
              <w:left w:val="nil"/>
              <w:bottom w:val="single" w:sz="4" w:space="0" w:color="auto"/>
              <w:right w:val="nil"/>
            </w:tcBorders>
          </w:tcPr>
          <w:p w:rsidR="006D355D" w:rsidRPr="001E0188" w:rsidRDefault="006D355D" w:rsidP="00E93DA0">
            <w:pPr>
              <w:widowControl/>
              <w:jc w:val="left"/>
              <w:rPr>
                <w:rFonts w:ascii="等线" w:eastAsia="等线" w:hAnsi="等线" w:cs="宋体"/>
                <w:color w:val="000000"/>
                <w:kern w:val="0"/>
                <w:sz w:val="22"/>
              </w:rPr>
            </w:pPr>
          </w:p>
        </w:tc>
        <w:tc>
          <w:tcPr>
            <w:tcW w:w="1769" w:type="dxa"/>
            <w:tcBorders>
              <w:top w:val="nil"/>
              <w:left w:val="nil"/>
              <w:bottom w:val="single" w:sz="4" w:space="0" w:color="auto"/>
              <w:right w:val="single" w:sz="4" w:space="0" w:color="auto"/>
            </w:tcBorders>
            <w:shd w:val="clear" w:color="auto" w:fill="auto"/>
            <w:noWrap/>
            <w:vAlign w:val="center"/>
            <w:hideMark/>
          </w:tcPr>
          <w:p w:rsidR="006D355D" w:rsidRPr="001E0188" w:rsidRDefault="006D355D" w:rsidP="00E93DA0">
            <w:pPr>
              <w:widowControl/>
              <w:jc w:val="left"/>
              <w:rPr>
                <w:rFonts w:ascii="等线" w:eastAsia="等线" w:hAnsi="等线" w:cs="宋体"/>
                <w:color w:val="000000"/>
                <w:kern w:val="0"/>
                <w:sz w:val="22"/>
              </w:rPr>
            </w:pPr>
            <w:r w:rsidRPr="001E0188">
              <w:rPr>
                <w:rFonts w:ascii="等线" w:eastAsia="等线" w:hAnsi="等线" w:cs="宋体" w:hint="eastAsia"/>
                <w:color w:val="000000"/>
                <w:kern w:val="0"/>
                <w:sz w:val="22"/>
              </w:rPr>
              <w:t>风管改造</w:t>
            </w:r>
          </w:p>
        </w:tc>
        <w:tc>
          <w:tcPr>
            <w:tcW w:w="3260" w:type="dxa"/>
            <w:tcBorders>
              <w:top w:val="nil"/>
              <w:left w:val="nil"/>
              <w:bottom w:val="single" w:sz="4" w:space="0" w:color="auto"/>
              <w:right w:val="single" w:sz="4" w:space="0" w:color="auto"/>
            </w:tcBorders>
            <w:shd w:val="clear" w:color="auto" w:fill="auto"/>
            <w:noWrap/>
            <w:vAlign w:val="center"/>
            <w:hideMark/>
          </w:tcPr>
          <w:p w:rsidR="006D355D" w:rsidRPr="001E0188" w:rsidRDefault="006D355D" w:rsidP="00E93DA0">
            <w:pPr>
              <w:widowControl/>
              <w:jc w:val="left"/>
              <w:rPr>
                <w:rFonts w:ascii="等线" w:eastAsia="等线" w:hAnsi="等线" w:cs="宋体"/>
                <w:color w:val="000000"/>
                <w:kern w:val="0"/>
                <w:sz w:val="22"/>
              </w:rPr>
            </w:pPr>
            <w:r w:rsidRPr="001E0188">
              <w:rPr>
                <w:rFonts w:ascii="等线" w:eastAsia="等线" w:hAnsi="等线" w:cs="宋体" w:hint="eastAsia"/>
                <w:color w:val="000000"/>
                <w:kern w:val="0"/>
                <w:sz w:val="22"/>
              </w:rPr>
              <w:t xml:space="preserve">　</w:t>
            </w:r>
          </w:p>
        </w:tc>
        <w:tc>
          <w:tcPr>
            <w:tcW w:w="732" w:type="dxa"/>
            <w:tcBorders>
              <w:top w:val="nil"/>
              <w:left w:val="nil"/>
              <w:bottom w:val="single" w:sz="4" w:space="0" w:color="auto"/>
              <w:right w:val="single" w:sz="4" w:space="0" w:color="auto"/>
            </w:tcBorders>
            <w:shd w:val="clear" w:color="auto" w:fill="auto"/>
            <w:noWrap/>
            <w:vAlign w:val="center"/>
            <w:hideMark/>
          </w:tcPr>
          <w:p w:rsidR="006D355D" w:rsidRPr="001E0188" w:rsidRDefault="006D355D" w:rsidP="00E93DA0">
            <w:pPr>
              <w:widowControl/>
              <w:jc w:val="center"/>
              <w:rPr>
                <w:rFonts w:ascii="等线" w:eastAsia="等线" w:hAnsi="等线" w:cs="宋体"/>
                <w:color w:val="000000"/>
                <w:kern w:val="0"/>
                <w:sz w:val="22"/>
              </w:rPr>
            </w:pPr>
            <w:r w:rsidRPr="001E0188">
              <w:rPr>
                <w:rFonts w:ascii="等线" w:eastAsia="等线" w:hAnsi="等线" w:cs="宋体" w:hint="eastAsia"/>
                <w:color w:val="000000"/>
                <w:kern w:val="0"/>
                <w:sz w:val="22"/>
              </w:rPr>
              <w:t>套</w:t>
            </w:r>
          </w:p>
        </w:tc>
        <w:tc>
          <w:tcPr>
            <w:tcW w:w="827" w:type="dxa"/>
            <w:tcBorders>
              <w:top w:val="nil"/>
              <w:left w:val="nil"/>
              <w:bottom w:val="single" w:sz="4" w:space="0" w:color="auto"/>
              <w:right w:val="single" w:sz="4" w:space="0" w:color="auto"/>
            </w:tcBorders>
            <w:shd w:val="clear" w:color="auto" w:fill="auto"/>
            <w:noWrap/>
            <w:vAlign w:val="center"/>
            <w:hideMark/>
          </w:tcPr>
          <w:p w:rsidR="006D355D" w:rsidRPr="001E0188" w:rsidRDefault="006D355D" w:rsidP="00E93DA0">
            <w:pPr>
              <w:widowControl/>
              <w:jc w:val="center"/>
              <w:rPr>
                <w:rFonts w:ascii="等线" w:eastAsia="等线" w:hAnsi="等线" w:cs="宋体"/>
                <w:color w:val="000000"/>
                <w:kern w:val="0"/>
                <w:sz w:val="22"/>
              </w:rPr>
            </w:pPr>
            <w:r w:rsidRPr="001E0188">
              <w:rPr>
                <w:rFonts w:ascii="等线" w:eastAsia="等线" w:hAnsi="等线" w:cs="宋体" w:hint="eastAsia"/>
                <w:color w:val="000000"/>
                <w:kern w:val="0"/>
                <w:sz w:val="22"/>
              </w:rPr>
              <w:t>1</w:t>
            </w:r>
          </w:p>
        </w:tc>
        <w:tc>
          <w:tcPr>
            <w:tcW w:w="2686" w:type="dxa"/>
            <w:tcBorders>
              <w:top w:val="nil"/>
              <w:left w:val="nil"/>
              <w:bottom w:val="single" w:sz="4" w:space="0" w:color="auto"/>
              <w:right w:val="single" w:sz="4" w:space="0" w:color="auto"/>
            </w:tcBorders>
            <w:shd w:val="clear" w:color="auto" w:fill="auto"/>
            <w:noWrap/>
            <w:vAlign w:val="center"/>
            <w:hideMark/>
          </w:tcPr>
          <w:p w:rsidR="006D355D" w:rsidRPr="001E0188" w:rsidRDefault="006D355D" w:rsidP="00E93DA0">
            <w:pPr>
              <w:widowControl/>
              <w:jc w:val="center"/>
              <w:rPr>
                <w:rFonts w:ascii="等线" w:eastAsia="等线" w:hAnsi="等线" w:cs="宋体"/>
                <w:color w:val="000000"/>
                <w:kern w:val="0"/>
                <w:sz w:val="22"/>
              </w:rPr>
            </w:pPr>
          </w:p>
        </w:tc>
      </w:tr>
      <w:tr w:rsidR="006D355D" w:rsidRPr="001E0188" w:rsidTr="006D355D">
        <w:trPr>
          <w:trHeight w:val="375"/>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6D355D" w:rsidRPr="001E0188" w:rsidRDefault="006D355D" w:rsidP="00E93DA0">
            <w:pPr>
              <w:widowControl/>
              <w:jc w:val="center"/>
              <w:rPr>
                <w:rFonts w:ascii="等线" w:eastAsia="等线" w:hAnsi="等线" w:cs="宋体"/>
                <w:color w:val="000000"/>
                <w:kern w:val="0"/>
                <w:sz w:val="22"/>
              </w:rPr>
            </w:pPr>
            <w:r w:rsidRPr="001E0188">
              <w:rPr>
                <w:rFonts w:ascii="等线" w:eastAsia="等线" w:hAnsi="等线" w:cs="宋体" w:hint="eastAsia"/>
                <w:color w:val="000000"/>
                <w:kern w:val="0"/>
                <w:sz w:val="22"/>
              </w:rPr>
              <w:t>4</w:t>
            </w:r>
          </w:p>
        </w:tc>
        <w:tc>
          <w:tcPr>
            <w:tcW w:w="222" w:type="dxa"/>
            <w:tcBorders>
              <w:top w:val="nil"/>
              <w:left w:val="nil"/>
              <w:bottom w:val="single" w:sz="4" w:space="0" w:color="auto"/>
              <w:right w:val="nil"/>
            </w:tcBorders>
          </w:tcPr>
          <w:p w:rsidR="006D355D" w:rsidRPr="001E0188" w:rsidRDefault="006D355D" w:rsidP="00E93DA0">
            <w:pPr>
              <w:widowControl/>
              <w:jc w:val="left"/>
              <w:rPr>
                <w:rFonts w:ascii="等线" w:eastAsia="等线" w:hAnsi="等线" w:cs="宋体"/>
                <w:color w:val="000000"/>
                <w:kern w:val="0"/>
                <w:sz w:val="22"/>
              </w:rPr>
            </w:pPr>
          </w:p>
        </w:tc>
        <w:tc>
          <w:tcPr>
            <w:tcW w:w="1769" w:type="dxa"/>
            <w:tcBorders>
              <w:top w:val="nil"/>
              <w:left w:val="nil"/>
              <w:bottom w:val="single" w:sz="4" w:space="0" w:color="auto"/>
              <w:right w:val="single" w:sz="4" w:space="0" w:color="auto"/>
            </w:tcBorders>
            <w:shd w:val="clear" w:color="auto" w:fill="auto"/>
            <w:noWrap/>
            <w:vAlign w:val="center"/>
            <w:hideMark/>
          </w:tcPr>
          <w:p w:rsidR="006D355D" w:rsidRPr="001E0188" w:rsidRDefault="006D355D" w:rsidP="00E93DA0">
            <w:pPr>
              <w:widowControl/>
              <w:jc w:val="left"/>
              <w:rPr>
                <w:rFonts w:ascii="等线" w:eastAsia="等线" w:hAnsi="等线" w:cs="宋体"/>
                <w:color w:val="000000"/>
                <w:kern w:val="0"/>
                <w:sz w:val="22"/>
              </w:rPr>
            </w:pPr>
            <w:r w:rsidRPr="001E0188">
              <w:rPr>
                <w:rFonts w:ascii="等线" w:eastAsia="等线" w:hAnsi="等线" w:cs="宋体" w:hint="eastAsia"/>
                <w:color w:val="000000"/>
                <w:kern w:val="0"/>
                <w:sz w:val="22"/>
              </w:rPr>
              <w:t>电缆</w:t>
            </w:r>
          </w:p>
        </w:tc>
        <w:tc>
          <w:tcPr>
            <w:tcW w:w="3260" w:type="dxa"/>
            <w:tcBorders>
              <w:top w:val="nil"/>
              <w:left w:val="nil"/>
              <w:bottom w:val="single" w:sz="4" w:space="0" w:color="auto"/>
              <w:right w:val="single" w:sz="4" w:space="0" w:color="auto"/>
            </w:tcBorders>
            <w:shd w:val="clear" w:color="auto" w:fill="auto"/>
            <w:noWrap/>
            <w:vAlign w:val="center"/>
            <w:hideMark/>
          </w:tcPr>
          <w:p w:rsidR="006D355D" w:rsidRPr="001E0188" w:rsidRDefault="006D355D" w:rsidP="00E93DA0">
            <w:pPr>
              <w:widowControl/>
              <w:jc w:val="left"/>
              <w:rPr>
                <w:rFonts w:ascii="等线" w:eastAsia="等线" w:hAnsi="等线" w:cs="宋体"/>
                <w:color w:val="000000"/>
                <w:kern w:val="0"/>
                <w:sz w:val="22"/>
              </w:rPr>
            </w:pPr>
            <w:r w:rsidRPr="001E0188">
              <w:rPr>
                <w:rFonts w:ascii="等线" w:eastAsia="等线" w:hAnsi="等线" w:cs="宋体" w:hint="eastAsia"/>
                <w:color w:val="000000"/>
                <w:kern w:val="0"/>
                <w:sz w:val="22"/>
              </w:rPr>
              <w:t>3×25+2×16</w:t>
            </w:r>
          </w:p>
        </w:tc>
        <w:tc>
          <w:tcPr>
            <w:tcW w:w="732" w:type="dxa"/>
            <w:tcBorders>
              <w:top w:val="nil"/>
              <w:left w:val="nil"/>
              <w:bottom w:val="single" w:sz="4" w:space="0" w:color="auto"/>
              <w:right w:val="single" w:sz="4" w:space="0" w:color="auto"/>
            </w:tcBorders>
            <w:shd w:val="clear" w:color="auto" w:fill="auto"/>
            <w:noWrap/>
            <w:vAlign w:val="center"/>
            <w:hideMark/>
          </w:tcPr>
          <w:p w:rsidR="006D355D" w:rsidRPr="001E0188" w:rsidRDefault="006D355D" w:rsidP="00E93DA0">
            <w:pPr>
              <w:widowControl/>
              <w:jc w:val="center"/>
              <w:rPr>
                <w:rFonts w:ascii="等线" w:eastAsia="等线" w:hAnsi="等线" w:cs="宋体"/>
                <w:color w:val="000000"/>
                <w:kern w:val="0"/>
                <w:sz w:val="22"/>
              </w:rPr>
            </w:pPr>
            <w:r w:rsidRPr="001E0188">
              <w:rPr>
                <w:rFonts w:ascii="等线" w:eastAsia="等线" w:hAnsi="等线" w:cs="宋体" w:hint="eastAsia"/>
                <w:color w:val="000000"/>
                <w:kern w:val="0"/>
                <w:sz w:val="22"/>
              </w:rPr>
              <w:t>m</w:t>
            </w:r>
          </w:p>
        </w:tc>
        <w:tc>
          <w:tcPr>
            <w:tcW w:w="827" w:type="dxa"/>
            <w:tcBorders>
              <w:top w:val="nil"/>
              <w:left w:val="nil"/>
              <w:bottom w:val="single" w:sz="4" w:space="0" w:color="auto"/>
              <w:right w:val="single" w:sz="4" w:space="0" w:color="auto"/>
            </w:tcBorders>
            <w:shd w:val="clear" w:color="auto" w:fill="auto"/>
            <w:noWrap/>
            <w:vAlign w:val="center"/>
            <w:hideMark/>
          </w:tcPr>
          <w:p w:rsidR="006D355D" w:rsidRPr="001E0188" w:rsidRDefault="006D355D" w:rsidP="00E93DA0">
            <w:pPr>
              <w:widowControl/>
              <w:jc w:val="center"/>
              <w:rPr>
                <w:rFonts w:ascii="等线" w:eastAsia="等线" w:hAnsi="等线" w:cs="宋体"/>
                <w:color w:val="000000"/>
                <w:kern w:val="0"/>
                <w:sz w:val="22"/>
              </w:rPr>
            </w:pPr>
            <w:r w:rsidRPr="001E0188">
              <w:rPr>
                <w:rFonts w:ascii="等线" w:eastAsia="等线" w:hAnsi="等线" w:cs="宋体" w:hint="eastAsia"/>
                <w:color w:val="000000"/>
                <w:kern w:val="0"/>
                <w:sz w:val="22"/>
              </w:rPr>
              <w:t>150</w:t>
            </w:r>
          </w:p>
        </w:tc>
        <w:tc>
          <w:tcPr>
            <w:tcW w:w="2686" w:type="dxa"/>
            <w:tcBorders>
              <w:top w:val="nil"/>
              <w:left w:val="nil"/>
              <w:bottom w:val="single" w:sz="4" w:space="0" w:color="auto"/>
              <w:right w:val="single" w:sz="4" w:space="0" w:color="auto"/>
            </w:tcBorders>
            <w:shd w:val="clear" w:color="auto" w:fill="auto"/>
            <w:noWrap/>
            <w:vAlign w:val="center"/>
            <w:hideMark/>
          </w:tcPr>
          <w:p w:rsidR="006D355D" w:rsidRPr="001E0188" w:rsidRDefault="00F822FF" w:rsidP="00E93DA0">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规格仅作参考</w:t>
            </w:r>
          </w:p>
        </w:tc>
      </w:tr>
      <w:tr w:rsidR="006D355D" w:rsidRPr="001E0188" w:rsidTr="006D355D">
        <w:trPr>
          <w:trHeight w:val="375"/>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6D355D" w:rsidRPr="001E0188" w:rsidRDefault="006D355D" w:rsidP="00E93DA0">
            <w:pPr>
              <w:widowControl/>
              <w:jc w:val="center"/>
              <w:rPr>
                <w:rFonts w:ascii="等线" w:eastAsia="等线" w:hAnsi="等线" w:cs="宋体"/>
                <w:color w:val="000000"/>
                <w:kern w:val="0"/>
                <w:sz w:val="22"/>
              </w:rPr>
            </w:pPr>
            <w:r w:rsidRPr="001E0188">
              <w:rPr>
                <w:rFonts w:ascii="等线" w:eastAsia="等线" w:hAnsi="等线" w:cs="宋体" w:hint="eastAsia"/>
                <w:color w:val="000000"/>
                <w:kern w:val="0"/>
                <w:sz w:val="22"/>
              </w:rPr>
              <w:t>5</w:t>
            </w:r>
          </w:p>
        </w:tc>
        <w:tc>
          <w:tcPr>
            <w:tcW w:w="222" w:type="dxa"/>
            <w:tcBorders>
              <w:top w:val="nil"/>
              <w:left w:val="nil"/>
              <w:bottom w:val="single" w:sz="4" w:space="0" w:color="auto"/>
              <w:right w:val="nil"/>
            </w:tcBorders>
          </w:tcPr>
          <w:p w:rsidR="006D355D" w:rsidRPr="001E0188" w:rsidRDefault="006D355D" w:rsidP="00E93DA0">
            <w:pPr>
              <w:widowControl/>
              <w:jc w:val="left"/>
              <w:rPr>
                <w:rFonts w:ascii="等线" w:eastAsia="等线" w:hAnsi="等线" w:cs="宋体"/>
                <w:color w:val="000000"/>
                <w:kern w:val="0"/>
                <w:sz w:val="22"/>
              </w:rPr>
            </w:pPr>
          </w:p>
        </w:tc>
        <w:tc>
          <w:tcPr>
            <w:tcW w:w="1769" w:type="dxa"/>
            <w:tcBorders>
              <w:top w:val="nil"/>
              <w:left w:val="nil"/>
              <w:bottom w:val="single" w:sz="4" w:space="0" w:color="auto"/>
              <w:right w:val="single" w:sz="4" w:space="0" w:color="auto"/>
            </w:tcBorders>
            <w:shd w:val="clear" w:color="auto" w:fill="auto"/>
            <w:noWrap/>
            <w:vAlign w:val="center"/>
            <w:hideMark/>
          </w:tcPr>
          <w:p w:rsidR="006D355D" w:rsidRPr="001E0188" w:rsidRDefault="006D355D" w:rsidP="00E93DA0">
            <w:pPr>
              <w:widowControl/>
              <w:jc w:val="left"/>
              <w:rPr>
                <w:rFonts w:ascii="等线" w:eastAsia="等线" w:hAnsi="等线" w:cs="宋体"/>
                <w:color w:val="000000"/>
                <w:kern w:val="0"/>
                <w:sz w:val="22"/>
              </w:rPr>
            </w:pPr>
            <w:r w:rsidRPr="001E0188">
              <w:rPr>
                <w:rFonts w:ascii="等线" w:eastAsia="等线" w:hAnsi="等线" w:cs="宋体" w:hint="eastAsia"/>
                <w:color w:val="000000"/>
                <w:kern w:val="0"/>
                <w:sz w:val="22"/>
              </w:rPr>
              <w:t>电缆桥架</w:t>
            </w:r>
          </w:p>
        </w:tc>
        <w:tc>
          <w:tcPr>
            <w:tcW w:w="3260" w:type="dxa"/>
            <w:tcBorders>
              <w:top w:val="nil"/>
              <w:left w:val="nil"/>
              <w:bottom w:val="single" w:sz="4" w:space="0" w:color="auto"/>
              <w:right w:val="single" w:sz="4" w:space="0" w:color="auto"/>
            </w:tcBorders>
            <w:shd w:val="clear" w:color="auto" w:fill="auto"/>
            <w:noWrap/>
            <w:vAlign w:val="center"/>
            <w:hideMark/>
          </w:tcPr>
          <w:p w:rsidR="006D355D" w:rsidRPr="001E0188" w:rsidRDefault="006D355D" w:rsidP="00E93DA0">
            <w:pPr>
              <w:widowControl/>
              <w:jc w:val="left"/>
              <w:rPr>
                <w:rFonts w:ascii="等线" w:eastAsia="等线" w:hAnsi="等线" w:cs="宋体"/>
                <w:color w:val="000000"/>
                <w:kern w:val="0"/>
                <w:sz w:val="22"/>
              </w:rPr>
            </w:pPr>
            <w:r w:rsidRPr="001E0188">
              <w:rPr>
                <w:rFonts w:ascii="等线" w:eastAsia="等线" w:hAnsi="等线" w:cs="宋体" w:hint="eastAsia"/>
                <w:color w:val="000000"/>
                <w:kern w:val="0"/>
                <w:sz w:val="22"/>
              </w:rPr>
              <w:t>50×25</w:t>
            </w:r>
          </w:p>
        </w:tc>
        <w:tc>
          <w:tcPr>
            <w:tcW w:w="732" w:type="dxa"/>
            <w:tcBorders>
              <w:top w:val="nil"/>
              <w:left w:val="nil"/>
              <w:bottom w:val="single" w:sz="4" w:space="0" w:color="auto"/>
              <w:right w:val="single" w:sz="4" w:space="0" w:color="auto"/>
            </w:tcBorders>
            <w:shd w:val="clear" w:color="auto" w:fill="auto"/>
            <w:noWrap/>
            <w:vAlign w:val="center"/>
            <w:hideMark/>
          </w:tcPr>
          <w:p w:rsidR="006D355D" w:rsidRPr="001E0188" w:rsidRDefault="006D355D" w:rsidP="00E93DA0">
            <w:pPr>
              <w:widowControl/>
              <w:jc w:val="center"/>
              <w:rPr>
                <w:rFonts w:ascii="等线" w:eastAsia="等线" w:hAnsi="等线" w:cs="宋体"/>
                <w:color w:val="000000"/>
                <w:kern w:val="0"/>
                <w:sz w:val="22"/>
              </w:rPr>
            </w:pPr>
            <w:r w:rsidRPr="001E0188">
              <w:rPr>
                <w:rFonts w:ascii="等线" w:eastAsia="等线" w:hAnsi="等线" w:cs="宋体" w:hint="eastAsia"/>
                <w:color w:val="000000"/>
                <w:kern w:val="0"/>
                <w:sz w:val="22"/>
              </w:rPr>
              <w:t>m</w:t>
            </w:r>
          </w:p>
        </w:tc>
        <w:tc>
          <w:tcPr>
            <w:tcW w:w="827" w:type="dxa"/>
            <w:tcBorders>
              <w:top w:val="nil"/>
              <w:left w:val="nil"/>
              <w:bottom w:val="single" w:sz="4" w:space="0" w:color="auto"/>
              <w:right w:val="single" w:sz="4" w:space="0" w:color="auto"/>
            </w:tcBorders>
            <w:shd w:val="clear" w:color="auto" w:fill="auto"/>
            <w:noWrap/>
            <w:vAlign w:val="center"/>
            <w:hideMark/>
          </w:tcPr>
          <w:p w:rsidR="006D355D" w:rsidRPr="001E0188" w:rsidRDefault="006D355D" w:rsidP="00E93DA0">
            <w:pPr>
              <w:widowControl/>
              <w:jc w:val="center"/>
              <w:rPr>
                <w:rFonts w:ascii="等线" w:eastAsia="等线" w:hAnsi="等线" w:cs="宋体"/>
                <w:color w:val="000000"/>
                <w:kern w:val="0"/>
                <w:sz w:val="22"/>
              </w:rPr>
            </w:pPr>
            <w:r w:rsidRPr="001E0188">
              <w:rPr>
                <w:rFonts w:ascii="等线" w:eastAsia="等线" w:hAnsi="等线" w:cs="宋体" w:hint="eastAsia"/>
                <w:color w:val="000000"/>
                <w:kern w:val="0"/>
                <w:sz w:val="22"/>
              </w:rPr>
              <w:t>150</w:t>
            </w:r>
          </w:p>
        </w:tc>
        <w:tc>
          <w:tcPr>
            <w:tcW w:w="2686" w:type="dxa"/>
            <w:tcBorders>
              <w:top w:val="nil"/>
              <w:left w:val="nil"/>
              <w:bottom w:val="single" w:sz="4" w:space="0" w:color="auto"/>
              <w:right w:val="single" w:sz="4" w:space="0" w:color="auto"/>
            </w:tcBorders>
            <w:shd w:val="clear" w:color="auto" w:fill="auto"/>
            <w:noWrap/>
            <w:vAlign w:val="center"/>
            <w:hideMark/>
          </w:tcPr>
          <w:p w:rsidR="006D355D" w:rsidRPr="001E0188" w:rsidRDefault="00F822FF" w:rsidP="00E93DA0">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规格仅作参考</w:t>
            </w:r>
          </w:p>
        </w:tc>
      </w:tr>
      <w:tr w:rsidR="006D355D" w:rsidRPr="001E0188" w:rsidTr="006D355D">
        <w:trPr>
          <w:trHeight w:val="375"/>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6D355D" w:rsidRPr="001E0188" w:rsidRDefault="006D355D" w:rsidP="00E93DA0">
            <w:pPr>
              <w:widowControl/>
              <w:jc w:val="center"/>
              <w:rPr>
                <w:rFonts w:ascii="等线" w:eastAsia="等线" w:hAnsi="等线" w:cs="宋体"/>
                <w:color w:val="000000"/>
                <w:kern w:val="0"/>
                <w:sz w:val="22"/>
              </w:rPr>
            </w:pPr>
            <w:r w:rsidRPr="001E0188">
              <w:rPr>
                <w:rFonts w:ascii="等线" w:eastAsia="等线" w:hAnsi="等线" w:cs="宋体" w:hint="eastAsia"/>
                <w:color w:val="000000"/>
                <w:kern w:val="0"/>
                <w:sz w:val="22"/>
              </w:rPr>
              <w:t>6</w:t>
            </w:r>
          </w:p>
        </w:tc>
        <w:tc>
          <w:tcPr>
            <w:tcW w:w="222" w:type="dxa"/>
            <w:tcBorders>
              <w:top w:val="nil"/>
              <w:left w:val="nil"/>
              <w:bottom w:val="single" w:sz="4" w:space="0" w:color="auto"/>
              <w:right w:val="nil"/>
            </w:tcBorders>
          </w:tcPr>
          <w:p w:rsidR="006D355D" w:rsidRPr="001E0188" w:rsidRDefault="006D355D" w:rsidP="00E93DA0">
            <w:pPr>
              <w:widowControl/>
              <w:jc w:val="left"/>
              <w:rPr>
                <w:rFonts w:ascii="等线" w:eastAsia="等线" w:hAnsi="等线" w:cs="宋体"/>
                <w:color w:val="000000"/>
                <w:kern w:val="0"/>
                <w:sz w:val="22"/>
              </w:rPr>
            </w:pPr>
          </w:p>
        </w:tc>
        <w:tc>
          <w:tcPr>
            <w:tcW w:w="1769" w:type="dxa"/>
            <w:tcBorders>
              <w:top w:val="nil"/>
              <w:left w:val="nil"/>
              <w:bottom w:val="single" w:sz="4" w:space="0" w:color="auto"/>
              <w:right w:val="single" w:sz="4" w:space="0" w:color="auto"/>
            </w:tcBorders>
            <w:shd w:val="clear" w:color="auto" w:fill="auto"/>
            <w:noWrap/>
            <w:vAlign w:val="center"/>
            <w:hideMark/>
          </w:tcPr>
          <w:p w:rsidR="006D355D" w:rsidRPr="001E0188" w:rsidRDefault="006D355D" w:rsidP="00E93DA0">
            <w:pPr>
              <w:widowControl/>
              <w:jc w:val="left"/>
              <w:rPr>
                <w:rFonts w:ascii="等线" w:eastAsia="等线" w:hAnsi="等线" w:cs="宋体"/>
                <w:color w:val="000000"/>
                <w:kern w:val="0"/>
                <w:sz w:val="22"/>
              </w:rPr>
            </w:pPr>
            <w:r w:rsidRPr="001E0188">
              <w:rPr>
                <w:rFonts w:ascii="等线" w:eastAsia="等线" w:hAnsi="等线" w:cs="宋体" w:hint="eastAsia"/>
                <w:color w:val="000000"/>
                <w:kern w:val="0"/>
                <w:sz w:val="22"/>
              </w:rPr>
              <w:t>氟利昂</w:t>
            </w:r>
          </w:p>
        </w:tc>
        <w:tc>
          <w:tcPr>
            <w:tcW w:w="3260" w:type="dxa"/>
            <w:tcBorders>
              <w:top w:val="nil"/>
              <w:left w:val="nil"/>
              <w:bottom w:val="single" w:sz="4" w:space="0" w:color="auto"/>
              <w:right w:val="single" w:sz="4" w:space="0" w:color="auto"/>
            </w:tcBorders>
            <w:shd w:val="clear" w:color="auto" w:fill="auto"/>
            <w:noWrap/>
            <w:vAlign w:val="center"/>
            <w:hideMark/>
          </w:tcPr>
          <w:p w:rsidR="006D355D" w:rsidRPr="001E0188" w:rsidRDefault="006D355D" w:rsidP="00E93DA0">
            <w:pPr>
              <w:widowControl/>
              <w:jc w:val="left"/>
              <w:rPr>
                <w:rFonts w:ascii="等线" w:eastAsia="等线" w:hAnsi="等线" w:cs="宋体"/>
                <w:color w:val="000000"/>
                <w:kern w:val="0"/>
                <w:sz w:val="22"/>
              </w:rPr>
            </w:pPr>
            <w:r w:rsidRPr="001E0188">
              <w:rPr>
                <w:rFonts w:ascii="等线" w:eastAsia="等线" w:hAnsi="等线" w:cs="宋体" w:hint="eastAsia"/>
                <w:color w:val="000000"/>
                <w:kern w:val="0"/>
                <w:sz w:val="22"/>
              </w:rPr>
              <w:t xml:space="preserve">　</w:t>
            </w:r>
          </w:p>
        </w:tc>
        <w:tc>
          <w:tcPr>
            <w:tcW w:w="732" w:type="dxa"/>
            <w:tcBorders>
              <w:top w:val="nil"/>
              <w:left w:val="nil"/>
              <w:bottom w:val="single" w:sz="4" w:space="0" w:color="auto"/>
              <w:right w:val="single" w:sz="4" w:space="0" w:color="auto"/>
            </w:tcBorders>
            <w:shd w:val="clear" w:color="auto" w:fill="auto"/>
            <w:noWrap/>
            <w:vAlign w:val="center"/>
            <w:hideMark/>
          </w:tcPr>
          <w:p w:rsidR="006D355D" w:rsidRPr="001E0188" w:rsidRDefault="006D355D" w:rsidP="00E93DA0">
            <w:pPr>
              <w:widowControl/>
              <w:jc w:val="center"/>
              <w:rPr>
                <w:rFonts w:ascii="等线" w:eastAsia="等线" w:hAnsi="等线" w:cs="宋体"/>
                <w:color w:val="000000"/>
                <w:kern w:val="0"/>
                <w:sz w:val="22"/>
              </w:rPr>
            </w:pPr>
            <w:r w:rsidRPr="001E0188">
              <w:rPr>
                <w:rFonts w:ascii="等线" w:eastAsia="等线" w:hAnsi="等线" w:cs="宋体" w:hint="eastAsia"/>
                <w:color w:val="000000"/>
                <w:kern w:val="0"/>
                <w:sz w:val="22"/>
              </w:rPr>
              <w:t>kg</w:t>
            </w:r>
          </w:p>
        </w:tc>
        <w:tc>
          <w:tcPr>
            <w:tcW w:w="827" w:type="dxa"/>
            <w:tcBorders>
              <w:top w:val="nil"/>
              <w:left w:val="nil"/>
              <w:bottom w:val="single" w:sz="4" w:space="0" w:color="auto"/>
              <w:right w:val="single" w:sz="4" w:space="0" w:color="auto"/>
            </w:tcBorders>
            <w:shd w:val="clear" w:color="auto" w:fill="auto"/>
            <w:noWrap/>
            <w:vAlign w:val="center"/>
            <w:hideMark/>
          </w:tcPr>
          <w:p w:rsidR="006D355D" w:rsidRPr="001E0188" w:rsidRDefault="006D355D" w:rsidP="00E93DA0">
            <w:pPr>
              <w:widowControl/>
              <w:jc w:val="center"/>
              <w:rPr>
                <w:rFonts w:ascii="等线" w:eastAsia="等线" w:hAnsi="等线" w:cs="宋体"/>
                <w:color w:val="000000"/>
                <w:kern w:val="0"/>
                <w:sz w:val="22"/>
              </w:rPr>
            </w:pPr>
            <w:r w:rsidRPr="001E0188">
              <w:rPr>
                <w:rFonts w:ascii="等线" w:eastAsia="等线" w:hAnsi="等线" w:cs="宋体" w:hint="eastAsia"/>
                <w:color w:val="000000"/>
                <w:kern w:val="0"/>
                <w:sz w:val="22"/>
              </w:rPr>
              <w:t>8</w:t>
            </w:r>
          </w:p>
        </w:tc>
        <w:tc>
          <w:tcPr>
            <w:tcW w:w="2686" w:type="dxa"/>
            <w:tcBorders>
              <w:top w:val="nil"/>
              <w:left w:val="nil"/>
              <w:bottom w:val="single" w:sz="4" w:space="0" w:color="auto"/>
              <w:right w:val="single" w:sz="4" w:space="0" w:color="auto"/>
            </w:tcBorders>
            <w:shd w:val="clear" w:color="auto" w:fill="auto"/>
            <w:noWrap/>
            <w:vAlign w:val="center"/>
            <w:hideMark/>
          </w:tcPr>
          <w:p w:rsidR="006D355D" w:rsidRPr="001E0188" w:rsidRDefault="00F822FF" w:rsidP="00E93DA0">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充注数量仅作参考</w:t>
            </w:r>
          </w:p>
        </w:tc>
      </w:tr>
      <w:tr w:rsidR="006D355D" w:rsidRPr="001E0188" w:rsidTr="006D355D">
        <w:trPr>
          <w:trHeight w:val="375"/>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6D355D" w:rsidRPr="001E0188" w:rsidRDefault="006D355D" w:rsidP="00E93DA0">
            <w:pPr>
              <w:widowControl/>
              <w:jc w:val="center"/>
              <w:rPr>
                <w:rFonts w:ascii="等线" w:eastAsia="等线" w:hAnsi="等线" w:cs="宋体"/>
                <w:color w:val="000000"/>
                <w:kern w:val="0"/>
                <w:sz w:val="22"/>
              </w:rPr>
            </w:pPr>
            <w:r w:rsidRPr="001E0188">
              <w:rPr>
                <w:rFonts w:ascii="等线" w:eastAsia="等线" w:hAnsi="等线" w:cs="宋体" w:hint="eastAsia"/>
                <w:color w:val="000000"/>
                <w:kern w:val="0"/>
                <w:sz w:val="22"/>
              </w:rPr>
              <w:t>7</w:t>
            </w:r>
          </w:p>
        </w:tc>
        <w:tc>
          <w:tcPr>
            <w:tcW w:w="222" w:type="dxa"/>
            <w:tcBorders>
              <w:top w:val="nil"/>
              <w:left w:val="nil"/>
              <w:bottom w:val="single" w:sz="4" w:space="0" w:color="auto"/>
              <w:right w:val="nil"/>
            </w:tcBorders>
          </w:tcPr>
          <w:p w:rsidR="006D355D" w:rsidRPr="001E0188" w:rsidRDefault="006D355D" w:rsidP="00E93DA0">
            <w:pPr>
              <w:widowControl/>
              <w:jc w:val="left"/>
              <w:rPr>
                <w:rFonts w:ascii="等线" w:eastAsia="等线" w:hAnsi="等线" w:cs="宋体"/>
                <w:color w:val="000000"/>
                <w:kern w:val="0"/>
                <w:sz w:val="22"/>
              </w:rPr>
            </w:pPr>
          </w:p>
        </w:tc>
        <w:tc>
          <w:tcPr>
            <w:tcW w:w="1769" w:type="dxa"/>
            <w:tcBorders>
              <w:top w:val="nil"/>
              <w:left w:val="nil"/>
              <w:bottom w:val="single" w:sz="4" w:space="0" w:color="auto"/>
              <w:right w:val="single" w:sz="4" w:space="0" w:color="auto"/>
            </w:tcBorders>
            <w:shd w:val="clear" w:color="auto" w:fill="auto"/>
            <w:noWrap/>
            <w:vAlign w:val="center"/>
            <w:hideMark/>
          </w:tcPr>
          <w:p w:rsidR="006D355D" w:rsidRPr="001E0188" w:rsidRDefault="006D355D" w:rsidP="00E93DA0">
            <w:pPr>
              <w:widowControl/>
              <w:jc w:val="left"/>
              <w:rPr>
                <w:rFonts w:ascii="等线" w:eastAsia="等线" w:hAnsi="等线" w:cs="宋体"/>
                <w:color w:val="000000"/>
                <w:kern w:val="0"/>
                <w:sz w:val="22"/>
              </w:rPr>
            </w:pPr>
            <w:r w:rsidRPr="001E0188">
              <w:rPr>
                <w:rFonts w:ascii="等线" w:eastAsia="等线" w:hAnsi="等线" w:cs="宋体" w:hint="eastAsia"/>
                <w:color w:val="000000"/>
                <w:kern w:val="0"/>
                <w:sz w:val="22"/>
              </w:rPr>
              <w:t>控制系统</w:t>
            </w:r>
          </w:p>
        </w:tc>
        <w:tc>
          <w:tcPr>
            <w:tcW w:w="3260" w:type="dxa"/>
            <w:tcBorders>
              <w:top w:val="nil"/>
              <w:left w:val="nil"/>
              <w:bottom w:val="single" w:sz="4" w:space="0" w:color="auto"/>
              <w:right w:val="single" w:sz="4" w:space="0" w:color="auto"/>
            </w:tcBorders>
            <w:shd w:val="clear" w:color="auto" w:fill="auto"/>
            <w:noWrap/>
            <w:vAlign w:val="center"/>
            <w:hideMark/>
          </w:tcPr>
          <w:p w:rsidR="006D355D" w:rsidRPr="001E0188" w:rsidRDefault="006D355D" w:rsidP="00E93DA0">
            <w:pPr>
              <w:widowControl/>
              <w:jc w:val="left"/>
              <w:rPr>
                <w:rFonts w:ascii="等线" w:eastAsia="等线" w:hAnsi="等线" w:cs="宋体"/>
                <w:color w:val="000000"/>
                <w:kern w:val="0"/>
                <w:sz w:val="22"/>
              </w:rPr>
            </w:pPr>
            <w:r w:rsidRPr="001E0188">
              <w:rPr>
                <w:rFonts w:ascii="等线" w:eastAsia="等线" w:hAnsi="等线" w:cs="宋体" w:hint="eastAsia"/>
                <w:color w:val="000000"/>
                <w:kern w:val="0"/>
                <w:sz w:val="22"/>
              </w:rPr>
              <w:t>PLC</w:t>
            </w:r>
            <w:r w:rsidR="005F1073">
              <w:rPr>
                <w:rFonts w:ascii="等线" w:eastAsia="等线" w:hAnsi="等线" w:cs="宋体" w:hint="eastAsia"/>
                <w:color w:val="000000"/>
                <w:kern w:val="0"/>
                <w:sz w:val="22"/>
              </w:rPr>
              <w:t>、触摸屏</w:t>
            </w:r>
            <w:r w:rsidRPr="001E0188">
              <w:rPr>
                <w:rFonts w:ascii="等线" w:eastAsia="等线" w:hAnsi="等线" w:cs="宋体" w:hint="eastAsia"/>
                <w:color w:val="000000"/>
                <w:kern w:val="0"/>
                <w:sz w:val="22"/>
              </w:rPr>
              <w:t>等</w:t>
            </w:r>
          </w:p>
        </w:tc>
        <w:tc>
          <w:tcPr>
            <w:tcW w:w="732" w:type="dxa"/>
            <w:tcBorders>
              <w:top w:val="nil"/>
              <w:left w:val="nil"/>
              <w:bottom w:val="single" w:sz="4" w:space="0" w:color="auto"/>
              <w:right w:val="single" w:sz="4" w:space="0" w:color="auto"/>
            </w:tcBorders>
            <w:shd w:val="clear" w:color="auto" w:fill="auto"/>
            <w:noWrap/>
            <w:vAlign w:val="center"/>
            <w:hideMark/>
          </w:tcPr>
          <w:p w:rsidR="006D355D" w:rsidRPr="001E0188" w:rsidRDefault="006D355D" w:rsidP="00E93DA0">
            <w:pPr>
              <w:widowControl/>
              <w:jc w:val="center"/>
              <w:rPr>
                <w:rFonts w:ascii="等线" w:eastAsia="等线" w:hAnsi="等线" w:cs="宋体"/>
                <w:color w:val="000000"/>
                <w:kern w:val="0"/>
                <w:sz w:val="22"/>
              </w:rPr>
            </w:pPr>
            <w:r w:rsidRPr="001E0188">
              <w:rPr>
                <w:rFonts w:ascii="等线" w:eastAsia="等线" w:hAnsi="等线" w:cs="宋体" w:hint="eastAsia"/>
                <w:color w:val="000000"/>
                <w:kern w:val="0"/>
                <w:sz w:val="22"/>
              </w:rPr>
              <w:t>套</w:t>
            </w:r>
          </w:p>
        </w:tc>
        <w:tc>
          <w:tcPr>
            <w:tcW w:w="827" w:type="dxa"/>
            <w:tcBorders>
              <w:top w:val="nil"/>
              <w:left w:val="nil"/>
              <w:bottom w:val="single" w:sz="4" w:space="0" w:color="auto"/>
              <w:right w:val="single" w:sz="4" w:space="0" w:color="auto"/>
            </w:tcBorders>
            <w:shd w:val="clear" w:color="auto" w:fill="auto"/>
            <w:noWrap/>
            <w:vAlign w:val="center"/>
            <w:hideMark/>
          </w:tcPr>
          <w:p w:rsidR="006D355D" w:rsidRPr="001E0188" w:rsidRDefault="006D355D" w:rsidP="00E93DA0">
            <w:pPr>
              <w:widowControl/>
              <w:jc w:val="center"/>
              <w:rPr>
                <w:rFonts w:ascii="等线" w:eastAsia="等线" w:hAnsi="等线" w:cs="宋体"/>
                <w:color w:val="000000"/>
                <w:kern w:val="0"/>
                <w:sz w:val="22"/>
              </w:rPr>
            </w:pPr>
            <w:r w:rsidRPr="001E0188">
              <w:rPr>
                <w:rFonts w:ascii="等线" w:eastAsia="等线" w:hAnsi="等线" w:cs="宋体" w:hint="eastAsia"/>
                <w:color w:val="000000"/>
                <w:kern w:val="0"/>
                <w:sz w:val="22"/>
              </w:rPr>
              <w:t>1</w:t>
            </w:r>
          </w:p>
        </w:tc>
        <w:tc>
          <w:tcPr>
            <w:tcW w:w="2686" w:type="dxa"/>
            <w:tcBorders>
              <w:top w:val="nil"/>
              <w:left w:val="nil"/>
              <w:bottom w:val="single" w:sz="4" w:space="0" w:color="auto"/>
              <w:right w:val="single" w:sz="4" w:space="0" w:color="auto"/>
            </w:tcBorders>
            <w:shd w:val="clear" w:color="auto" w:fill="auto"/>
            <w:noWrap/>
            <w:vAlign w:val="center"/>
            <w:hideMark/>
          </w:tcPr>
          <w:p w:rsidR="006D355D" w:rsidRPr="001E0188" w:rsidRDefault="006D355D" w:rsidP="00E93DA0">
            <w:pPr>
              <w:widowControl/>
              <w:jc w:val="center"/>
              <w:rPr>
                <w:rFonts w:ascii="等线" w:eastAsia="等线" w:hAnsi="等线" w:cs="宋体"/>
                <w:color w:val="000000"/>
                <w:kern w:val="0"/>
                <w:sz w:val="22"/>
              </w:rPr>
            </w:pPr>
          </w:p>
        </w:tc>
      </w:tr>
      <w:tr w:rsidR="006D355D" w:rsidRPr="001E0188" w:rsidTr="006D355D">
        <w:trPr>
          <w:trHeight w:val="375"/>
        </w:trPr>
        <w:tc>
          <w:tcPr>
            <w:tcW w:w="703" w:type="dxa"/>
            <w:tcBorders>
              <w:top w:val="nil"/>
              <w:left w:val="single" w:sz="4" w:space="0" w:color="auto"/>
              <w:bottom w:val="single" w:sz="4" w:space="0" w:color="auto"/>
              <w:right w:val="single" w:sz="4" w:space="0" w:color="auto"/>
            </w:tcBorders>
            <w:shd w:val="clear" w:color="auto" w:fill="auto"/>
            <w:noWrap/>
            <w:vAlign w:val="center"/>
          </w:tcPr>
          <w:p w:rsidR="006D355D" w:rsidRPr="001E0188" w:rsidRDefault="006D355D" w:rsidP="00E93DA0">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8</w:t>
            </w:r>
          </w:p>
        </w:tc>
        <w:tc>
          <w:tcPr>
            <w:tcW w:w="222" w:type="dxa"/>
            <w:tcBorders>
              <w:top w:val="nil"/>
              <w:left w:val="nil"/>
              <w:bottom w:val="single" w:sz="4" w:space="0" w:color="auto"/>
              <w:right w:val="nil"/>
            </w:tcBorders>
          </w:tcPr>
          <w:p w:rsidR="006D355D" w:rsidRDefault="006D355D" w:rsidP="00E93DA0">
            <w:pPr>
              <w:widowControl/>
              <w:jc w:val="left"/>
              <w:rPr>
                <w:rFonts w:ascii="等线" w:eastAsia="等线" w:hAnsi="等线" w:cs="宋体"/>
                <w:color w:val="000000"/>
                <w:kern w:val="0"/>
                <w:sz w:val="22"/>
              </w:rPr>
            </w:pPr>
          </w:p>
        </w:tc>
        <w:tc>
          <w:tcPr>
            <w:tcW w:w="1769" w:type="dxa"/>
            <w:tcBorders>
              <w:top w:val="nil"/>
              <w:left w:val="nil"/>
              <w:bottom w:val="single" w:sz="4" w:space="0" w:color="auto"/>
              <w:right w:val="single" w:sz="4" w:space="0" w:color="auto"/>
            </w:tcBorders>
            <w:shd w:val="clear" w:color="auto" w:fill="auto"/>
            <w:noWrap/>
            <w:vAlign w:val="center"/>
          </w:tcPr>
          <w:p w:rsidR="006D355D" w:rsidRPr="001E0188" w:rsidRDefault="00D05F8A" w:rsidP="00E93DA0">
            <w:pPr>
              <w:widowControl/>
              <w:jc w:val="left"/>
              <w:rPr>
                <w:rFonts w:ascii="等线" w:eastAsia="等线" w:hAnsi="等线" w:cs="宋体"/>
                <w:color w:val="000000"/>
                <w:kern w:val="0"/>
                <w:sz w:val="22"/>
              </w:rPr>
            </w:pPr>
            <w:r>
              <w:rPr>
                <w:rFonts w:ascii="等线" w:eastAsia="等线" w:hAnsi="等线" w:cs="宋体" w:hint="eastAsia"/>
                <w:color w:val="000000"/>
                <w:kern w:val="0"/>
                <w:sz w:val="22"/>
              </w:rPr>
              <w:t>电动</w:t>
            </w:r>
            <w:r w:rsidR="006D355D">
              <w:rPr>
                <w:rFonts w:ascii="等线" w:eastAsia="等线" w:hAnsi="等线" w:cs="宋体" w:hint="eastAsia"/>
                <w:color w:val="000000"/>
                <w:kern w:val="0"/>
                <w:sz w:val="22"/>
              </w:rPr>
              <w:t>调节阀</w:t>
            </w:r>
          </w:p>
        </w:tc>
        <w:tc>
          <w:tcPr>
            <w:tcW w:w="3260" w:type="dxa"/>
            <w:tcBorders>
              <w:top w:val="nil"/>
              <w:left w:val="nil"/>
              <w:bottom w:val="single" w:sz="4" w:space="0" w:color="auto"/>
              <w:right w:val="single" w:sz="4" w:space="0" w:color="auto"/>
            </w:tcBorders>
            <w:shd w:val="clear" w:color="auto" w:fill="auto"/>
            <w:noWrap/>
            <w:vAlign w:val="center"/>
          </w:tcPr>
          <w:p w:rsidR="006D355D" w:rsidRPr="001E0188" w:rsidRDefault="006D355D" w:rsidP="00E93DA0">
            <w:pPr>
              <w:widowControl/>
              <w:jc w:val="left"/>
              <w:rPr>
                <w:rFonts w:ascii="等线" w:eastAsia="等线" w:hAnsi="等线" w:cs="宋体"/>
                <w:color w:val="000000"/>
                <w:kern w:val="0"/>
                <w:sz w:val="22"/>
              </w:rPr>
            </w:pPr>
            <w:r>
              <w:rPr>
                <w:rFonts w:ascii="等线" w:eastAsia="等线" w:hAnsi="等线" w:cs="宋体" w:hint="eastAsia"/>
                <w:color w:val="000000"/>
                <w:kern w:val="0"/>
                <w:sz w:val="22"/>
              </w:rPr>
              <w:t>DN40 PN16（含控制系统）</w:t>
            </w:r>
          </w:p>
        </w:tc>
        <w:tc>
          <w:tcPr>
            <w:tcW w:w="732" w:type="dxa"/>
            <w:tcBorders>
              <w:top w:val="nil"/>
              <w:left w:val="nil"/>
              <w:bottom w:val="single" w:sz="4" w:space="0" w:color="auto"/>
              <w:right w:val="single" w:sz="4" w:space="0" w:color="auto"/>
            </w:tcBorders>
            <w:shd w:val="clear" w:color="auto" w:fill="auto"/>
            <w:noWrap/>
            <w:vAlign w:val="center"/>
          </w:tcPr>
          <w:p w:rsidR="006D355D" w:rsidRPr="001E0188" w:rsidRDefault="006D355D" w:rsidP="00E93DA0">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套</w:t>
            </w:r>
          </w:p>
        </w:tc>
        <w:tc>
          <w:tcPr>
            <w:tcW w:w="827" w:type="dxa"/>
            <w:tcBorders>
              <w:top w:val="nil"/>
              <w:left w:val="nil"/>
              <w:bottom w:val="single" w:sz="4" w:space="0" w:color="auto"/>
              <w:right w:val="single" w:sz="4" w:space="0" w:color="auto"/>
            </w:tcBorders>
            <w:shd w:val="clear" w:color="auto" w:fill="auto"/>
            <w:noWrap/>
            <w:vAlign w:val="center"/>
          </w:tcPr>
          <w:p w:rsidR="006D355D" w:rsidRPr="001E0188" w:rsidRDefault="006D355D" w:rsidP="00E93DA0">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p>
        </w:tc>
        <w:tc>
          <w:tcPr>
            <w:tcW w:w="2686" w:type="dxa"/>
            <w:tcBorders>
              <w:top w:val="nil"/>
              <w:left w:val="nil"/>
              <w:bottom w:val="single" w:sz="4" w:space="0" w:color="auto"/>
              <w:right w:val="single" w:sz="4" w:space="0" w:color="auto"/>
            </w:tcBorders>
            <w:shd w:val="clear" w:color="auto" w:fill="auto"/>
            <w:noWrap/>
            <w:vAlign w:val="center"/>
          </w:tcPr>
          <w:p w:rsidR="006D355D" w:rsidRPr="001E0188" w:rsidRDefault="005F1073" w:rsidP="00E93DA0">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用于蒸汽调节，具备</w:t>
            </w:r>
            <w:r w:rsidR="00D05F8A">
              <w:rPr>
                <w:rFonts w:ascii="等线" w:eastAsia="等线" w:hAnsi="等线" w:cs="宋体" w:hint="eastAsia"/>
                <w:color w:val="000000"/>
                <w:kern w:val="0"/>
                <w:sz w:val="22"/>
              </w:rPr>
              <w:t>手/自动切换功能，自动故障时可切换手动进行调节</w:t>
            </w:r>
          </w:p>
        </w:tc>
      </w:tr>
      <w:tr w:rsidR="00ED45BF" w:rsidRPr="001E0188" w:rsidTr="006D355D">
        <w:trPr>
          <w:trHeight w:val="375"/>
        </w:trPr>
        <w:tc>
          <w:tcPr>
            <w:tcW w:w="703" w:type="dxa"/>
            <w:tcBorders>
              <w:top w:val="nil"/>
              <w:left w:val="single" w:sz="4" w:space="0" w:color="auto"/>
              <w:bottom w:val="single" w:sz="4" w:space="0" w:color="auto"/>
              <w:right w:val="single" w:sz="4" w:space="0" w:color="auto"/>
            </w:tcBorders>
            <w:shd w:val="clear" w:color="auto" w:fill="auto"/>
            <w:noWrap/>
            <w:vAlign w:val="center"/>
          </w:tcPr>
          <w:p w:rsidR="00ED45BF" w:rsidRDefault="00ED45BF" w:rsidP="00E93DA0">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9</w:t>
            </w:r>
          </w:p>
        </w:tc>
        <w:tc>
          <w:tcPr>
            <w:tcW w:w="222" w:type="dxa"/>
            <w:tcBorders>
              <w:top w:val="nil"/>
              <w:left w:val="nil"/>
              <w:bottom w:val="single" w:sz="4" w:space="0" w:color="auto"/>
              <w:right w:val="nil"/>
            </w:tcBorders>
          </w:tcPr>
          <w:p w:rsidR="00ED45BF" w:rsidRPr="001E0188" w:rsidRDefault="00ED45BF" w:rsidP="00E93DA0">
            <w:pPr>
              <w:widowControl/>
              <w:jc w:val="left"/>
              <w:rPr>
                <w:rFonts w:ascii="等线" w:eastAsia="等线" w:hAnsi="等线" w:cs="宋体"/>
                <w:color w:val="000000"/>
                <w:kern w:val="0"/>
                <w:sz w:val="22"/>
              </w:rPr>
            </w:pPr>
          </w:p>
        </w:tc>
        <w:tc>
          <w:tcPr>
            <w:tcW w:w="1769" w:type="dxa"/>
            <w:tcBorders>
              <w:top w:val="nil"/>
              <w:left w:val="nil"/>
              <w:bottom w:val="single" w:sz="4" w:space="0" w:color="auto"/>
              <w:right w:val="single" w:sz="4" w:space="0" w:color="auto"/>
            </w:tcBorders>
            <w:shd w:val="clear" w:color="auto" w:fill="auto"/>
            <w:noWrap/>
            <w:vAlign w:val="center"/>
          </w:tcPr>
          <w:p w:rsidR="00ED45BF" w:rsidRPr="001E0188" w:rsidRDefault="00ED45BF" w:rsidP="00E93DA0">
            <w:pPr>
              <w:widowControl/>
              <w:jc w:val="left"/>
              <w:rPr>
                <w:rFonts w:ascii="等线" w:eastAsia="等线" w:hAnsi="等线" w:cs="宋体"/>
                <w:color w:val="000000"/>
                <w:kern w:val="0"/>
                <w:sz w:val="22"/>
              </w:rPr>
            </w:pPr>
            <w:r>
              <w:rPr>
                <w:rFonts w:ascii="等线" w:eastAsia="等线" w:hAnsi="等线" w:cs="宋体" w:hint="eastAsia"/>
                <w:color w:val="000000"/>
                <w:kern w:val="0"/>
                <w:sz w:val="22"/>
              </w:rPr>
              <w:t>电动调节风阀</w:t>
            </w:r>
          </w:p>
        </w:tc>
        <w:tc>
          <w:tcPr>
            <w:tcW w:w="3260" w:type="dxa"/>
            <w:tcBorders>
              <w:top w:val="nil"/>
              <w:left w:val="nil"/>
              <w:bottom w:val="single" w:sz="4" w:space="0" w:color="auto"/>
              <w:right w:val="single" w:sz="4" w:space="0" w:color="auto"/>
            </w:tcBorders>
            <w:shd w:val="clear" w:color="auto" w:fill="auto"/>
            <w:noWrap/>
            <w:vAlign w:val="center"/>
          </w:tcPr>
          <w:p w:rsidR="00ED45BF" w:rsidRPr="001E0188" w:rsidRDefault="00ED45BF" w:rsidP="00E93DA0">
            <w:pPr>
              <w:widowControl/>
              <w:jc w:val="left"/>
              <w:rPr>
                <w:rFonts w:ascii="等线" w:eastAsia="等线" w:hAnsi="等线" w:cs="宋体"/>
                <w:color w:val="000000"/>
                <w:kern w:val="0"/>
                <w:sz w:val="22"/>
              </w:rPr>
            </w:pPr>
          </w:p>
        </w:tc>
        <w:tc>
          <w:tcPr>
            <w:tcW w:w="732" w:type="dxa"/>
            <w:tcBorders>
              <w:top w:val="nil"/>
              <w:left w:val="nil"/>
              <w:bottom w:val="single" w:sz="4" w:space="0" w:color="auto"/>
              <w:right w:val="single" w:sz="4" w:space="0" w:color="auto"/>
            </w:tcBorders>
            <w:shd w:val="clear" w:color="auto" w:fill="auto"/>
            <w:noWrap/>
            <w:vAlign w:val="center"/>
          </w:tcPr>
          <w:p w:rsidR="00ED45BF" w:rsidRPr="001E0188" w:rsidRDefault="00ED45BF" w:rsidP="00E93DA0">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个</w:t>
            </w:r>
          </w:p>
        </w:tc>
        <w:tc>
          <w:tcPr>
            <w:tcW w:w="827" w:type="dxa"/>
            <w:tcBorders>
              <w:top w:val="nil"/>
              <w:left w:val="nil"/>
              <w:bottom w:val="single" w:sz="4" w:space="0" w:color="auto"/>
              <w:right w:val="single" w:sz="4" w:space="0" w:color="auto"/>
            </w:tcBorders>
            <w:shd w:val="clear" w:color="auto" w:fill="auto"/>
            <w:noWrap/>
            <w:vAlign w:val="center"/>
          </w:tcPr>
          <w:p w:rsidR="00ED45BF" w:rsidRPr="001E0188" w:rsidRDefault="00A27831" w:rsidP="00E93DA0">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6</w:t>
            </w:r>
          </w:p>
        </w:tc>
        <w:tc>
          <w:tcPr>
            <w:tcW w:w="2686" w:type="dxa"/>
            <w:tcBorders>
              <w:top w:val="nil"/>
              <w:left w:val="nil"/>
              <w:bottom w:val="single" w:sz="4" w:space="0" w:color="auto"/>
              <w:right w:val="single" w:sz="4" w:space="0" w:color="auto"/>
            </w:tcBorders>
            <w:shd w:val="clear" w:color="auto" w:fill="auto"/>
            <w:noWrap/>
            <w:vAlign w:val="center"/>
          </w:tcPr>
          <w:p w:rsidR="00ED45BF" w:rsidRPr="001E0188" w:rsidRDefault="00ED45BF" w:rsidP="00E93DA0">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现有空调机组新风、回风</w:t>
            </w:r>
            <w:r w:rsidR="00A27831">
              <w:rPr>
                <w:rFonts w:ascii="等线" w:eastAsia="等线" w:hAnsi="等线" w:cs="宋体" w:hint="eastAsia"/>
                <w:color w:val="000000"/>
                <w:kern w:val="0"/>
                <w:sz w:val="22"/>
              </w:rPr>
              <w:t>，4个分支送风管</w:t>
            </w:r>
          </w:p>
        </w:tc>
      </w:tr>
      <w:tr w:rsidR="006D355D" w:rsidRPr="001E0188" w:rsidTr="006D355D">
        <w:trPr>
          <w:trHeight w:val="375"/>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6D355D" w:rsidRPr="001E0188" w:rsidRDefault="00ED45BF" w:rsidP="00E93DA0">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10</w:t>
            </w:r>
          </w:p>
        </w:tc>
        <w:tc>
          <w:tcPr>
            <w:tcW w:w="222" w:type="dxa"/>
            <w:tcBorders>
              <w:top w:val="nil"/>
              <w:left w:val="nil"/>
              <w:bottom w:val="single" w:sz="4" w:space="0" w:color="auto"/>
              <w:right w:val="nil"/>
            </w:tcBorders>
          </w:tcPr>
          <w:p w:rsidR="006D355D" w:rsidRPr="001E0188" w:rsidRDefault="006D355D" w:rsidP="00E93DA0">
            <w:pPr>
              <w:widowControl/>
              <w:jc w:val="left"/>
              <w:rPr>
                <w:rFonts w:ascii="等线" w:eastAsia="等线" w:hAnsi="等线" w:cs="宋体"/>
                <w:color w:val="000000"/>
                <w:kern w:val="0"/>
                <w:sz w:val="22"/>
              </w:rPr>
            </w:pPr>
          </w:p>
        </w:tc>
        <w:tc>
          <w:tcPr>
            <w:tcW w:w="1769" w:type="dxa"/>
            <w:tcBorders>
              <w:top w:val="nil"/>
              <w:left w:val="nil"/>
              <w:bottom w:val="single" w:sz="4" w:space="0" w:color="auto"/>
              <w:right w:val="single" w:sz="4" w:space="0" w:color="auto"/>
            </w:tcBorders>
            <w:shd w:val="clear" w:color="auto" w:fill="auto"/>
            <w:noWrap/>
            <w:vAlign w:val="center"/>
            <w:hideMark/>
          </w:tcPr>
          <w:p w:rsidR="006D355D" w:rsidRPr="001E0188" w:rsidRDefault="006D355D" w:rsidP="00E93DA0">
            <w:pPr>
              <w:widowControl/>
              <w:jc w:val="left"/>
              <w:rPr>
                <w:rFonts w:ascii="等线" w:eastAsia="等线" w:hAnsi="等线" w:cs="宋体"/>
                <w:color w:val="000000"/>
                <w:kern w:val="0"/>
                <w:sz w:val="22"/>
              </w:rPr>
            </w:pPr>
            <w:r w:rsidRPr="001E0188">
              <w:rPr>
                <w:rFonts w:ascii="等线" w:eastAsia="等线" w:hAnsi="等线" w:cs="宋体" w:hint="eastAsia"/>
                <w:color w:val="000000"/>
                <w:kern w:val="0"/>
                <w:sz w:val="22"/>
              </w:rPr>
              <w:t>安装</w:t>
            </w:r>
          </w:p>
        </w:tc>
        <w:tc>
          <w:tcPr>
            <w:tcW w:w="3260" w:type="dxa"/>
            <w:tcBorders>
              <w:top w:val="nil"/>
              <w:left w:val="nil"/>
              <w:bottom w:val="single" w:sz="4" w:space="0" w:color="auto"/>
              <w:right w:val="single" w:sz="4" w:space="0" w:color="auto"/>
            </w:tcBorders>
            <w:shd w:val="clear" w:color="auto" w:fill="auto"/>
            <w:noWrap/>
            <w:vAlign w:val="center"/>
            <w:hideMark/>
          </w:tcPr>
          <w:p w:rsidR="006D355D" w:rsidRPr="001E0188" w:rsidRDefault="006D355D" w:rsidP="00E93DA0">
            <w:pPr>
              <w:widowControl/>
              <w:jc w:val="left"/>
              <w:rPr>
                <w:rFonts w:ascii="等线" w:eastAsia="等线" w:hAnsi="等线" w:cs="宋体"/>
                <w:color w:val="000000"/>
                <w:kern w:val="0"/>
                <w:sz w:val="22"/>
              </w:rPr>
            </w:pPr>
            <w:r w:rsidRPr="001E0188">
              <w:rPr>
                <w:rFonts w:ascii="等线" w:eastAsia="等线" w:hAnsi="等线" w:cs="宋体" w:hint="eastAsia"/>
                <w:color w:val="000000"/>
                <w:kern w:val="0"/>
                <w:sz w:val="22"/>
              </w:rPr>
              <w:t xml:space="preserve">　</w:t>
            </w:r>
          </w:p>
        </w:tc>
        <w:tc>
          <w:tcPr>
            <w:tcW w:w="732" w:type="dxa"/>
            <w:tcBorders>
              <w:top w:val="nil"/>
              <w:left w:val="nil"/>
              <w:bottom w:val="single" w:sz="4" w:space="0" w:color="auto"/>
              <w:right w:val="single" w:sz="4" w:space="0" w:color="auto"/>
            </w:tcBorders>
            <w:shd w:val="clear" w:color="auto" w:fill="auto"/>
            <w:noWrap/>
            <w:vAlign w:val="center"/>
            <w:hideMark/>
          </w:tcPr>
          <w:p w:rsidR="006D355D" w:rsidRPr="001E0188" w:rsidRDefault="006D355D" w:rsidP="00E93DA0">
            <w:pPr>
              <w:widowControl/>
              <w:jc w:val="center"/>
              <w:rPr>
                <w:rFonts w:ascii="等线" w:eastAsia="等线" w:hAnsi="等线" w:cs="宋体"/>
                <w:color w:val="000000"/>
                <w:kern w:val="0"/>
                <w:sz w:val="22"/>
              </w:rPr>
            </w:pPr>
            <w:r w:rsidRPr="001E0188">
              <w:rPr>
                <w:rFonts w:ascii="等线" w:eastAsia="等线" w:hAnsi="等线" w:cs="宋体" w:hint="eastAsia"/>
                <w:color w:val="000000"/>
                <w:kern w:val="0"/>
                <w:sz w:val="22"/>
              </w:rPr>
              <w:t>套</w:t>
            </w:r>
          </w:p>
        </w:tc>
        <w:tc>
          <w:tcPr>
            <w:tcW w:w="827" w:type="dxa"/>
            <w:tcBorders>
              <w:top w:val="nil"/>
              <w:left w:val="nil"/>
              <w:bottom w:val="single" w:sz="4" w:space="0" w:color="auto"/>
              <w:right w:val="single" w:sz="4" w:space="0" w:color="auto"/>
            </w:tcBorders>
            <w:shd w:val="clear" w:color="auto" w:fill="auto"/>
            <w:noWrap/>
            <w:vAlign w:val="center"/>
            <w:hideMark/>
          </w:tcPr>
          <w:p w:rsidR="006D355D" w:rsidRPr="001E0188" w:rsidRDefault="006D355D" w:rsidP="00E93DA0">
            <w:pPr>
              <w:widowControl/>
              <w:jc w:val="center"/>
              <w:rPr>
                <w:rFonts w:ascii="等线" w:eastAsia="等线" w:hAnsi="等线" w:cs="宋体"/>
                <w:color w:val="000000"/>
                <w:kern w:val="0"/>
                <w:sz w:val="22"/>
              </w:rPr>
            </w:pPr>
            <w:r w:rsidRPr="001E0188">
              <w:rPr>
                <w:rFonts w:ascii="等线" w:eastAsia="等线" w:hAnsi="等线" w:cs="宋体" w:hint="eastAsia"/>
                <w:color w:val="000000"/>
                <w:kern w:val="0"/>
                <w:sz w:val="22"/>
              </w:rPr>
              <w:t>1</w:t>
            </w:r>
          </w:p>
        </w:tc>
        <w:tc>
          <w:tcPr>
            <w:tcW w:w="2686" w:type="dxa"/>
            <w:tcBorders>
              <w:top w:val="nil"/>
              <w:left w:val="nil"/>
              <w:bottom w:val="single" w:sz="4" w:space="0" w:color="auto"/>
              <w:right w:val="single" w:sz="4" w:space="0" w:color="auto"/>
            </w:tcBorders>
            <w:shd w:val="clear" w:color="auto" w:fill="auto"/>
            <w:noWrap/>
            <w:vAlign w:val="center"/>
            <w:hideMark/>
          </w:tcPr>
          <w:p w:rsidR="006D355D" w:rsidRPr="001E0188" w:rsidRDefault="006D355D" w:rsidP="00E93DA0">
            <w:pPr>
              <w:widowControl/>
              <w:jc w:val="center"/>
              <w:rPr>
                <w:rFonts w:ascii="等线" w:eastAsia="等线" w:hAnsi="等线" w:cs="宋体"/>
                <w:color w:val="000000"/>
                <w:kern w:val="0"/>
                <w:sz w:val="22"/>
              </w:rPr>
            </w:pPr>
          </w:p>
        </w:tc>
      </w:tr>
    </w:tbl>
    <w:p w:rsidR="008A5282" w:rsidRDefault="0031281B" w:rsidP="008C4EE7">
      <w:pPr>
        <w:spacing w:line="440" w:lineRule="exact"/>
        <w:ind w:firstLineChars="295" w:firstLine="708"/>
        <w:rPr>
          <w:rFonts w:ascii="宋体" w:eastAsia="宋体" w:hAnsi="宋体"/>
          <w:sz w:val="24"/>
          <w:szCs w:val="24"/>
        </w:rPr>
      </w:pPr>
      <w:r>
        <w:rPr>
          <w:rFonts w:ascii="宋体" w:eastAsia="宋体" w:hAnsi="宋体" w:hint="eastAsia"/>
          <w:sz w:val="24"/>
          <w:szCs w:val="24"/>
        </w:rPr>
        <w:t>4.2、施工范围</w:t>
      </w:r>
    </w:p>
    <w:p w:rsidR="00BA6A3D" w:rsidRDefault="00BA6A3D" w:rsidP="008C4EE7">
      <w:pPr>
        <w:spacing w:line="440" w:lineRule="exact"/>
        <w:ind w:firstLineChars="295" w:firstLine="708"/>
        <w:rPr>
          <w:rFonts w:ascii="宋体" w:eastAsia="宋体" w:hAnsi="宋体"/>
          <w:sz w:val="24"/>
          <w:szCs w:val="24"/>
        </w:rPr>
      </w:pPr>
      <w:r>
        <w:rPr>
          <w:rFonts w:ascii="宋体" w:eastAsia="宋体" w:hAnsi="宋体" w:hint="eastAsia"/>
          <w:sz w:val="24"/>
          <w:szCs w:val="24"/>
        </w:rPr>
        <w:t>4.2.1、</w:t>
      </w:r>
      <w:r w:rsidR="0031281B">
        <w:rPr>
          <w:rFonts w:ascii="宋体" w:eastAsia="宋体" w:hAnsi="宋体" w:hint="eastAsia"/>
          <w:sz w:val="24"/>
          <w:szCs w:val="24"/>
        </w:rPr>
        <w:t>共计9个机房暖通改造，分两期</w:t>
      </w:r>
      <w:r>
        <w:rPr>
          <w:rFonts w:ascii="宋体" w:eastAsia="宋体" w:hAnsi="宋体" w:hint="eastAsia"/>
          <w:sz w:val="24"/>
          <w:szCs w:val="24"/>
        </w:rPr>
        <w:t>实施。</w:t>
      </w:r>
    </w:p>
    <w:p w:rsidR="00BA6A3D" w:rsidRDefault="0031281B" w:rsidP="008C4EE7">
      <w:pPr>
        <w:spacing w:line="440" w:lineRule="exact"/>
        <w:ind w:firstLineChars="295" w:firstLine="708"/>
        <w:rPr>
          <w:rFonts w:ascii="宋体" w:eastAsia="宋体" w:hAnsi="宋体"/>
          <w:sz w:val="24"/>
          <w:szCs w:val="24"/>
        </w:rPr>
      </w:pPr>
      <w:r>
        <w:rPr>
          <w:rFonts w:ascii="宋体" w:eastAsia="宋体" w:hAnsi="宋体" w:hint="eastAsia"/>
          <w:sz w:val="24"/>
          <w:szCs w:val="24"/>
        </w:rPr>
        <w:t>一期6#机房暖通温控升级改造，室外机（制冷量＞40kw）安装于屋面，表冷器（蒸发器）安装</w:t>
      </w:r>
      <w:r w:rsidR="001601F9">
        <w:rPr>
          <w:rFonts w:ascii="宋体" w:eastAsia="宋体" w:hAnsi="宋体" w:hint="eastAsia"/>
          <w:sz w:val="24"/>
          <w:szCs w:val="24"/>
        </w:rPr>
        <w:t>于现有组合式空调机组</w:t>
      </w:r>
      <w:r>
        <w:rPr>
          <w:rFonts w:ascii="宋体" w:eastAsia="宋体" w:hAnsi="宋体" w:hint="eastAsia"/>
          <w:sz w:val="24"/>
          <w:szCs w:val="24"/>
        </w:rPr>
        <w:t>出风风道，风道规格800×500，4条分支风管接至4个轮胎工位</w:t>
      </w:r>
      <w:r w:rsidR="00BA6A3D">
        <w:rPr>
          <w:rFonts w:ascii="宋体" w:eastAsia="宋体" w:hAnsi="宋体" w:hint="eastAsia"/>
          <w:sz w:val="24"/>
          <w:szCs w:val="24"/>
        </w:rPr>
        <w:t>附近</w:t>
      </w:r>
      <w:r>
        <w:rPr>
          <w:rFonts w:ascii="宋体" w:eastAsia="宋体" w:hAnsi="宋体" w:hint="eastAsia"/>
          <w:sz w:val="24"/>
          <w:szCs w:val="24"/>
        </w:rPr>
        <w:t>，风口安装电动调节阀，根据温度调节送风量，另半钢工位的2条风道安装电加热器。</w:t>
      </w:r>
    </w:p>
    <w:p w:rsidR="00BA6A3D" w:rsidRDefault="0031281B" w:rsidP="008C4EE7">
      <w:pPr>
        <w:spacing w:line="440" w:lineRule="exact"/>
        <w:ind w:firstLineChars="295" w:firstLine="708"/>
        <w:rPr>
          <w:rFonts w:ascii="宋体" w:eastAsia="宋体" w:hAnsi="宋体"/>
          <w:sz w:val="24"/>
          <w:szCs w:val="24"/>
        </w:rPr>
      </w:pPr>
      <w:r>
        <w:rPr>
          <w:rFonts w:ascii="宋体" w:eastAsia="宋体" w:hAnsi="宋体" w:hint="eastAsia"/>
          <w:sz w:val="24"/>
          <w:szCs w:val="24"/>
        </w:rPr>
        <w:t>二期其它8个机房进行升级改造，</w:t>
      </w:r>
      <w:r w:rsidR="00BA6A3D">
        <w:rPr>
          <w:rFonts w:ascii="宋体" w:eastAsia="宋体" w:hAnsi="宋体" w:hint="eastAsia"/>
          <w:sz w:val="24"/>
          <w:szCs w:val="24"/>
        </w:rPr>
        <w:t>可使用多联机组控制系统，室外机制冷量约180kw，对应机房1拖4，表冷器（蒸发器）安装于现有4个送风机组出风风道（800×500），4条分支风管接至4个轮胎工位附近，风口安装调节阀，根据温度调节送风量，另半钢工位的2条风道安装电加热器。</w:t>
      </w:r>
    </w:p>
    <w:p w:rsidR="00BA6A3D" w:rsidRDefault="00BA6A3D" w:rsidP="008C4EE7">
      <w:pPr>
        <w:spacing w:line="440" w:lineRule="exact"/>
        <w:ind w:firstLineChars="295" w:firstLine="708"/>
        <w:rPr>
          <w:rFonts w:ascii="宋体" w:eastAsia="宋体" w:hAnsi="宋体"/>
          <w:sz w:val="24"/>
          <w:szCs w:val="24"/>
        </w:rPr>
      </w:pPr>
      <w:r>
        <w:rPr>
          <w:rFonts w:ascii="宋体" w:eastAsia="宋体" w:hAnsi="宋体" w:hint="eastAsia"/>
          <w:sz w:val="24"/>
          <w:szCs w:val="24"/>
        </w:rPr>
        <w:t>本次项目施工范围是一期6#机房暖通温控升级改造。</w:t>
      </w:r>
    </w:p>
    <w:p w:rsidR="00BA6A3D" w:rsidRDefault="00BA6A3D" w:rsidP="008C4EE7">
      <w:pPr>
        <w:spacing w:line="440" w:lineRule="exact"/>
        <w:ind w:firstLineChars="295" w:firstLine="708"/>
        <w:rPr>
          <w:rFonts w:ascii="宋体" w:eastAsia="宋体" w:hAnsi="宋体"/>
          <w:sz w:val="24"/>
          <w:szCs w:val="24"/>
        </w:rPr>
      </w:pPr>
      <w:r>
        <w:rPr>
          <w:rFonts w:ascii="宋体" w:eastAsia="宋体" w:hAnsi="宋体" w:hint="eastAsia"/>
          <w:sz w:val="24"/>
          <w:szCs w:val="24"/>
        </w:rPr>
        <w:t>4.2.2、安装屋面室外制冷主机及其电气连接，甲方在</w:t>
      </w:r>
      <w:r w:rsidR="008C4EE7" w:rsidRPr="005F1073">
        <w:rPr>
          <w:rFonts w:ascii="宋体" w:eastAsia="宋体" w:hAnsi="宋体" w:hint="eastAsia"/>
          <w:sz w:val="24"/>
          <w:szCs w:val="24"/>
        </w:rPr>
        <w:t>北</w:t>
      </w:r>
      <w:r w:rsidRPr="005F1073">
        <w:rPr>
          <w:rFonts w:ascii="宋体" w:eastAsia="宋体" w:hAnsi="宋体" w:hint="eastAsia"/>
          <w:sz w:val="24"/>
          <w:szCs w:val="24"/>
        </w:rPr>
        <w:t>侧</w:t>
      </w:r>
      <w:r w:rsidR="005F1073" w:rsidRPr="005F1073">
        <w:rPr>
          <w:rFonts w:ascii="宋体" w:eastAsia="宋体" w:hAnsi="宋体" w:hint="eastAsia"/>
          <w:sz w:val="24"/>
          <w:szCs w:val="24"/>
        </w:rPr>
        <w:t>配电室</w:t>
      </w:r>
      <w:r>
        <w:rPr>
          <w:rFonts w:ascii="宋体" w:eastAsia="宋体" w:hAnsi="宋体" w:hint="eastAsia"/>
          <w:sz w:val="24"/>
          <w:szCs w:val="24"/>
        </w:rPr>
        <w:t>提供</w:t>
      </w:r>
      <w:r w:rsidR="001601F9">
        <w:rPr>
          <w:rFonts w:ascii="宋体" w:eastAsia="宋体" w:hAnsi="宋体" w:hint="eastAsia"/>
          <w:sz w:val="24"/>
          <w:szCs w:val="24"/>
        </w:rPr>
        <w:t>一路总电源开关（380</w:t>
      </w:r>
      <w:r w:rsidR="001601F9">
        <w:rPr>
          <w:rFonts w:ascii="宋体" w:eastAsia="宋体" w:hAnsi="宋体"/>
          <w:sz w:val="24"/>
          <w:szCs w:val="24"/>
        </w:rPr>
        <w:t>V</w:t>
      </w:r>
      <w:r w:rsidR="001601F9">
        <w:rPr>
          <w:rFonts w:ascii="宋体" w:eastAsia="宋体" w:hAnsi="宋体" w:hint="eastAsia"/>
          <w:sz w:val="24"/>
          <w:szCs w:val="24"/>
        </w:rPr>
        <w:t>±10%，≤20kw），乙方根据制冷设备电力负荷选择合适的电缆</w:t>
      </w:r>
      <w:r w:rsidR="008C4EE7">
        <w:rPr>
          <w:rFonts w:ascii="宋体" w:eastAsia="宋体" w:hAnsi="宋体" w:hint="eastAsia"/>
          <w:sz w:val="24"/>
          <w:szCs w:val="24"/>
        </w:rPr>
        <w:t>连接</w:t>
      </w:r>
      <w:r w:rsidR="001601F9">
        <w:rPr>
          <w:rFonts w:ascii="宋体" w:eastAsia="宋体" w:hAnsi="宋体" w:hint="eastAsia"/>
          <w:sz w:val="24"/>
          <w:szCs w:val="24"/>
        </w:rPr>
        <w:t>安装。</w:t>
      </w:r>
    </w:p>
    <w:p w:rsidR="008C4EE7" w:rsidRDefault="001601F9" w:rsidP="008C4EE7">
      <w:pPr>
        <w:spacing w:line="440" w:lineRule="exact"/>
        <w:ind w:firstLineChars="295" w:firstLine="708"/>
        <w:rPr>
          <w:rFonts w:ascii="宋体" w:eastAsia="宋体" w:hAnsi="宋体"/>
          <w:sz w:val="24"/>
          <w:szCs w:val="24"/>
        </w:rPr>
      </w:pPr>
      <w:r>
        <w:rPr>
          <w:rFonts w:ascii="宋体" w:eastAsia="宋体" w:hAnsi="宋体" w:hint="eastAsia"/>
          <w:sz w:val="24"/>
          <w:szCs w:val="24"/>
        </w:rPr>
        <w:t>4.2.3、</w:t>
      </w:r>
      <w:r w:rsidR="00B3727D">
        <w:rPr>
          <w:rFonts w:ascii="宋体" w:eastAsia="宋体" w:hAnsi="宋体" w:hint="eastAsia"/>
          <w:sz w:val="24"/>
          <w:szCs w:val="24"/>
        </w:rPr>
        <w:t>现有组合式空调机组出风风道安装室内机，并安装内</w:t>
      </w:r>
      <w:r w:rsidR="005F1073">
        <w:rPr>
          <w:rFonts w:ascii="宋体" w:eastAsia="宋体" w:hAnsi="宋体" w:hint="eastAsia"/>
          <w:sz w:val="24"/>
          <w:szCs w:val="24"/>
        </w:rPr>
        <w:t>、</w:t>
      </w:r>
      <w:r w:rsidR="00B3727D">
        <w:rPr>
          <w:rFonts w:ascii="宋体" w:eastAsia="宋体" w:hAnsi="宋体" w:hint="eastAsia"/>
          <w:sz w:val="24"/>
          <w:szCs w:val="24"/>
        </w:rPr>
        <w:t>外机之间铜管、电气连接。</w:t>
      </w:r>
    </w:p>
    <w:p w:rsidR="00B3727D" w:rsidRDefault="00B3727D" w:rsidP="008C4EE7">
      <w:pPr>
        <w:spacing w:line="440" w:lineRule="exact"/>
        <w:ind w:firstLineChars="295" w:firstLine="708"/>
        <w:rPr>
          <w:rFonts w:ascii="宋体" w:eastAsia="宋体" w:hAnsi="宋体"/>
          <w:sz w:val="24"/>
          <w:szCs w:val="24"/>
        </w:rPr>
      </w:pPr>
      <w:r>
        <w:rPr>
          <w:rFonts w:ascii="宋体" w:eastAsia="宋体" w:hAnsi="宋体" w:hint="eastAsia"/>
          <w:sz w:val="24"/>
          <w:szCs w:val="24"/>
        </w:rPr>
        <w:t>4.2.4、安装</w:t>
      </w:r>
      <w:r w:rsidR="00640503">
        <w:rPr>
          <w:rFonts w:ascii="宋体" w:eastAsia="宋体" w:hAnsi="宋体" w:hint="eastAsia"/>
          <w:sz w:val="24"/>
          <w:szCs w:val="24"/>
        </w:rPr>
        <w:t>用于</w:t>
      </w:r>
      <w:r>
        <w:rPr>
          <w:rFonts w:ascii="宋体" w:eastAsia="宋体" w:hAnsi="宋体" w:hint="eastAsia"/>
          <w:sz w:val="24"/>
          <w:szCs w:val="24"/>
        </w:rPr>
        <w:t>整个系统实现夏季、冬季、过渡季节工况下的运行方式</w:t>
      </w:r>
      <w:r w:rsidR="00640503">
        <w:rPr>
          <w:rFonts w:ascii="宋体" w:eastAsia="宋体" w:hAnsi="宋体" w:hint="eastAsia"/>
          <w:sz w:val="24"/>
          <w:szCs w:val="24"/>
        </w:rPr>
        <w:t>的电气控制系统。</w:t>
      </w:r>
    </w:p>
    <w:p w:rsidR="008C4EE7" w:rsidRPr="002837E1" w:rsidRDefault="008C4EE7" w:rsidP="008C4EE7">
      <w:pPr>
        <w:spacing w:line="440" w:lineRule="exact"/>
        <w:ind w:firstLineChars="295" w:firstLine="708"/>
        <w:rPr>
          <w:rFonts w:ascii="宋体" w:eastAsia="宋体" w:hAnsi="宋体"/>
          <w:sz w:val="24"/>
          <w:szCs w:val="24"/>
        </w:rPr>
      </w:pPr>
      <w:r>
        <w:rPr>
          <w:rFonts w:ascii="宋体" w:eastAsia="宋体" w:hAnsi="宋体" w:hint="eastAsia"/>
          <w:sz w:val="24"/>
          <w:szCs w:val="24"/>
        </w:rPr>
        <w:t>4.2.5、乙方负责整个系统调试运行及之后第一年的各种工况下运行模式的变更调试。</w:t>
      </w:r>
    </w:p>
    <w:p w:rsidR="008C4EE7" w:rsidRDefault="00C42FEC" w:rsidP="008C4EE7">
      <w:pPr>
        <w:spacing w:line="440" w:lineRule="exact"/>
        <w:ind w:firstLineChars="295" w:firstLine="708"/>
        <w:rPr>
          <w:rFonts w:ascii="宋体" w:eastAsia="宋体" w:hAnsi="宋体"/>
          <w:sz w:val="24"/>
          <w:szCs w:val="24"/>
        </w:rPr>
      </w:pPr>
      <w:r>
        <w:rPr>
          <w:rFonts w:ascii="宋体" w:eastAsia="宋体" w:hAnsi="宋体" w:hint="eastAsia"/>
          <w:sz w:val="24"/>
          <w:szCs w:val="24"/>
        </w:rPr>
        <w:t>5</w:t>
      </w:r>
      <w:r w:rsidR="008C4EE7">
        <w:rPr>
          <w:rFonts w:ascii="宋体" w:eastAsia="宋体" w:hAnsi="宋体" w:hint="eastAsia"/>
          <w:sz w:val="24"/>
          <w:szCs w:val="24"/>
        </w:rPr>
        <w:t>、施工质量标准</w:t>
      </w:r>
      <w:r w:rsidR="005C0DEB">
        <w:rPr>
          <w:rFonts w:ascii="宋体" w:eastAsia="宋体" w:hAnsi="宋体" w:hint="eastAsia"/>
          <w:sz w:val="24"/>
          <w:szCs w:val="24"/>
        </w:rPr>
        <w:t>及供货周期</w:t>
      </w:r>
    </w:p>
    <w:p w:rsidR="008C4EE7" w:rsidRPr="008C4EE7" w:rsidRDefault="00C42FEC" w:rsidP="008C4EE7">
      <w:pPr>
        <w:spacing w:line="440" w:lineRule="exact"/>
        <w:ind w:firstLineChars="295" w:firstLine="708"/>
        <w:rPr>
          <w:rFonts w:ascii="宋体" w:eastAsia="宋体" w:hAnsi="宋体"/>
          <w:sz w:val="24"/>
          <w:szCs w:val="24"/>
        </w:rPr>
      </w:pPr>
      <w:r>
        <w:rPr>
          <w:rFonts w:ascii="宋体" w:eastAsia="宋体" w:hAnsi="宋体" w:hint="eastAsia"/>
          <w:sz w:val="24"/>
          <w:szCs w:val="24"/>
        </w:rPr>
        <w:t>5.</w:t>
      </w:r>
      <w:r w:rsidR="008C4EE7" w:rsidRPr="008C4EE7">
        <w:rPr>
          <w:rFonts w:ascii="宋体" w:eastAsia="宋体" w:hAnsi="宋体" w:hint="eastAsia"/>
          <w:sz w:val="24"/>
          <w:szCs w:val="24"/>
        </w:rPr>
        <w:t>1、供货、施工范围满足合同要求；</w:t>
      </w:r>
    </w:p>
    <w:p w:rsidR="008C4EE7" w:rsidRPr="008C4EE7" w:rsidRDefault="00C42FEC" w:rsidP="008C4EE7">
      <w:pPr>
        <w:spacing w:line="440" w:lineRule="exact"/>
        <w:ind w:firstLineChars="295" w:firstLine="708"/>
        <w:rPr>
          <w:rFonts w:ascii="宋体" w:eastAsia="宋体" w:hAnsi="宋体"/>
          <w:sz w:val="24"/>
          <w:szCs w:val="24"/>
        </w:rPr>
      </w:pPr>
      <w:r>
        <w:rPr>
          <w:rFonts w:ascii="宋体" w:eastAsia="宋体" w:hAnsi="宋体" w:hint="eastAsia"/>
          <w:sz w:val="24"/>
          <w:szCs w:val="24"/>
        </w:rPr>
        <w:t>5.</w:t>
      </w:r>
      <w:r w:rsidR="008C4EE7" w:rsidRPr="008C4EE7">
        <w:rPr>
          <w:rFonts w:ascii="宋体" w:eastAsia="宋体" w:hAnsi="宋体" w:hint="eastAsia"/>
          <w:sz w:val="24"/>
          <w:szCs w:val="24"/>
        </w:rPr>
        <w:t>2、供货、施工质量达到合同要求；</w:t>
      </w:r>
    </w:p>
    <w:p w:rsidR="008C4EE7" w:rsidRPr="008C4EE7" w:rsidRDefault="00C42FEC" w:rsidP="008C4EE7">
      <w:pPr>
        <w:spacing w:line="440" w:lineRule="exact"/>
        <w:ind w:firstLineChars="295" w:firstLine="708"/>
        <w:rPr>
          <w:rFonts w:ascii="宋体" w:eastAsia="宋体" w:hAnsi="宋体"/>
          <w:sz w:val="24"/>
          <w:szCs w:val="24"/>
        </w:rPr>
      </w:pPr>
      <w:r>
        <w:rPr>
          <w:rFonts w:ascii="宋体" w:eastAsia="宋体" w:hAnsi="宋体" w:hint="eastAsia"/>
          <w:sz w:val="24"/>
          <w:szCs w:val="24"/>
        </w:rPr>
        <w:t>5.</w:t>
      </w:r>
      <w:r w:rsidR="008C4EE7" w:rsidRPr="008C4EE7">
        <w:rPr>
          <w:rFonts w:ascii="宋体" w:eastAsia="宋体" w:hAnsi="宋体" w:hint="eastAsia"/>
          <w:sz w:val="24"/>
          <w:szCs w:val="24"/>
        </w:rPr>
        <w:t>3、提供项目所涉及的全套资料；</w:t>
      </w:r>
    </w:p>
    <w:p w:rsidR="008C4EE7" w:rsidRPr="008C4EE7" w:rsidRDefault="00C42FEC" w:rsidP="008C4EE7">
      <w:pPr>
        <w:spacing w:line="440" w:lineRule="exact"/>
        <w:ind w:firstLineChars="295" w:firstLine="708"/>
        <w:rPr>
          <w:rFonts w:ascii="宋体" w:eastAsia="宋体" w:hAnsi="宋体"/>
          <w:sz w:val="24"/>
          <w:szCs w:val="24"/>
        </w:rPr>
      </w:pPr>
      <w:r>
        <w:rPr>
          <w:rFonts w:ascii="宋体" w:eastAsia="宋体" w:hAnsi="宋体" w:hint="eastAsia"/>
          <w:sz w:val="24"/>
          <w:szCs w:val="24"/>
        </w:rPr>
        <w:t>5.</w:t>
      </w:r>
      <w:r w:rsidR="008C4EE7" w:rsidRPr="008C4EE7">
        <w:rPr>
          <w:rFonts w:ascii="宋体" w:eastAsia="宋体" w:hAnsi="宋体" w:hint="eastAsia"/>
          <w:sz w:val="24"/>
          <w:szCs w:val="24"/>
        </w:rPr>
        <w:t>4、质保期</w:t>
      </w:r>
      <w:r w:rsidR="008C4EE7" w:rsidRPr="008C4EE7">
        <w:rPr>
          <w:rFonts w:ascii="宋体" w:eastAsia="宋体" w:hAnsi="宋体"/>
          <w:sz w:val="24"/>
          <w:szCs w:val="24"/>
        </w:rPr>
        <w:t>2</w:t>
      </w:r>
      <w:r w:rsidR="008C4EE7" w:rsidRPr="008C4EE7">
        <w:rPr>
          <w:rFonts w:ascii="宋体" w:eastAsia="宋体" w:hAnsi="宋体" w:hint="eastAsia"/>
          <w:sz w:val="24"/>
          <w:szCs w:val="24"/>
        </w:rPr>
        <w:t>年,（满1年整个系统运转正常付出质保金）</w:t>
      </w:r>
    </w:p>
    <w:p w:rsidR="008C4EE7" w:rsidRDefault="00C42FEC" w:rsidP="008C4EE7">
      <w:pPr>
        <w:spacing w:line="440" w:lineRule="exact"/>
        <w:ind w:firstLineChars="295" w:firstLine="708"/>
        <w:rPr>
          <w:rFonts w:ascii="宋体" w:eastAsia="宋体" w:hAnsi="宋体"/>
          <w:sz w:val="24"/>
          <w:szCs w:val="24"/>
        </w:rPr>
      </w:pPr>
      <w:r>
        <w:rPr>
          <w:rFonts w:ascii="宋体" w:eastAsia="宋体" w:hAnsi="宋体" w:hint="eastAsia"/>
          <w:sz w:val="24"/>
          <w:szCs w:val="24"/>
        </w:rPr>
        <w:t>5.</w:t>
      </w:r>
      <w:r w:rsidR="008C4EE7" w:rsidRPr="008C4EE7">
        <w:rPr>
          <w:rFonts w:ascii="宋体" w:eastAsia="宋体" w:hAnsi="宋体" w:hint="eastAsia"/>
          <w:sz w:val="24"/>
          <w:szCs w:val="24"/>
        </w:rPr>
        <w:t>5、满足相关规范要求，包括且不限于以下规范：</w:t>
      </w:r>
    </w:p>
    <w:p w:rsidR="007E6AFC" w:rsidRDefault="007E6AFC" w:rsidP="007E6AFC">
      <w:pPr>
        <w:spacing w:line="440" w:lineRule="exact"/>
        <w:ind w:firstLineChars="295" w:firstLine="708"/>
        <w:rPr>
          <w:rFonts w:ascii="宋体" w:eastAsia="宋体" w:hAnsi="宋体"/>
          <w:sz w:val="24"/>
          <w:szCs w:val="24"/>
        </w:rPr>
      </w:pPr>
      <w:r w:rsidRPr="007E6AFC">
        <w:rPr>
          <w:rFonts w:ascii="宋体" w:eastAsia="宋体" w:hAnsi="宋体" w:hint="eastAsia"/>
          <w:sz w:val="24"/>
          <w:szCs w:val="24"/>
        </w:rPr>
        <w:t>《通风与空调工程施工质量验收规范》</w:t>
      </w:r>
      <w:r w:rsidRPr="007E6AFC">
        <w:rPr>
          <w:rFonts w:ascii="宋体" w:eastAsia="宋体" w:hAnsi="宋体"/>
          <w:sz w:val="24"/>
          <w:szCs w:val="24"/>
        </w:rPr>
        <w:t>GB50243</w:t>
      </w:r>
    </w:p>
    <w:p w:rsidR="005F229F" w:rsidRDefault="005F229F" w:rsidP="007E6AFC">
      <w:pPr>
        <w:spacing w:line="440" w:lineRule="exact"/>
        <w:ind w:firstLineChars="295" w:firstLine="708"/>
        <w:rPr>
          <w:rFonts w:ascii="宋体" w:eastAsia="宋体" w:hAnsi="宋体"/>
          <w:sz w:val="24"/>
          <w:szCs w:val="24"/>
        </w:rPr>
      </w:pPr>
      <w:r>
        <w:rPr>
          <w:rFonts w:ascii="宋体" w:eastAsia="宋体" w:hAnsi="宋体" w:hint="eastAsia"/>
          <w:sz w:val="24"/>
          <w:szCs w:val="24"/>
        </w:rPr>
        <w:lastRenderedPageBreak/>
        <w:t>《电热设备基本技术条件通用部分》GB10067.1-2005</w:t>
      </w:r>
    </w:p>
    <w:p w:rsidR="005F229F" w:rsidRPr="005F229F" w:rsidRDefault="005F229F" w:rsidP="005F229F">
      <w:pPr>
        <w:spacing w:line="440" w:lineRule="exact"/>
        <w:ind w:firstLineChars="295" w:firstLine="708"/>
        <w:rPr>
          <w:rFonts w:ascii="宋体" w:eastAsia="宋体" w:hAnsi="宋体"/>
          <w:sz w:val="24"/>
          <w:szCs w:val="24"/>
        </w:rPr>
      </w:pPr>
      <w:r>
        <w:rPr>
          <w:rFonts w:ascii="宋体" w:eastAsia="宋体" w:hAnsi="宋体" w:hint="eastAsia"/>
          <w:sz w:val="24"/>
          <w:szCs w:val="24"/>
        </w:rPr>
        <w:t>《电热设备基本技术条件风道加热器》GB10067.4-2005</w:t>
      </w:r>
    </w:p>
    <w:p w:rsidR="008C4EE7" w:rsidRPr="008C4EE7" w:rsidRDefault="008C4EE7" w:rsidP="008C4EE7">
      <w:pPr>
        <w:spacing w:line="440" w:lineRule="exact"/>
        <w:ind w:firstLineChars="295" w:firstLine="708"/>
        <w:rPr>
          <w:rFonts w:ascii="宋体" w:eastAsia="宋体" w:hAnsi="宋体"/>
          <w:sz w:val="24"/>
          <w:szCs w:val="24"/>
        </w:rPr>
      </w:pPr>
      <w:r w:rsidRPr="008C4EE7">
        <w:rPr>
          <w:rFonts w:ascii="宋体" w:eastAsia="宋体" w:hAnsi="宋体" w:hint="eastAsia"/>
          <w:sz w:val="24"/>
          <w:szCs w:val="24"/>
        </w:rPr>
        <w:t>《压力管道规范动力管道》GB/T 32270-2015</w:t>
      </w:r>
    </w:p>
    <w:p w:rsidR="008C4EE7" w:rsidRPr="008C4EE7" w:rsidRDefault="008C4EE7" w:rsidP="008C4EE7">
      <w:pPr>
        <w:spacing w:line="440" w:lineRule="exact"/>
        <w:ind w:firstLineChars="295" w:firstLine="708"/>
        <w:rPr>
          <w:rFonts w:ascii="宋体" w:eastAsia="宋体" w:hAnsi="宋体"/>
          <w:sz w:val="24"/>
          <w:szCs w:val="24"/>
        </w:rPr>
      </w:pPr>
      <w:r w:rsidRPr="008C4EE7">
        <w:rPr>
          <w:rFonts w:ascii="宋体" w:eastAsia="宋体" w:hAnsi="宋体"/>
          <w:sz w:val="24"/>
          <w:szCs w:val="24"/>
        </w:rPr>
        <w:t>《压力管道安全技术监察规程-工业管道》. TSG D0001-2016</w:t>
      </w:r>
    </w:p>
    <w:p w:rsidR="008C4EE7" w:rsidRPr="008C4EE7" w:rsidRDefault="008C4EE7" w:rsidP="008C4EE7">
      <w:pPr>
        <w:spacing w:line="440" w:lineRule="exact"/>
        <w:ind w:firstLineChars="295" w:firstLine="708"/>
        <w:rPr>
          <w:rFonts w:ascii="宋体" w:eastAsia="宋体" w:hAnsi="宋体"/>
          <w:sz w:val="24"/>
          <w:szCs w:val="24"/>
        </w:rPr>
      </w:pPr>
      <w:r w:rsidRPr="008C4EE7">
        <w:rPr>
          <w:rFonts w:ascii="宋体" w:eastAsia="宋体" w:hAnsi="宋体" w:hint="eastAsia"/>
          <w:sz w:val="24"/>
          <w:szCs w:val="24"/>
        </w:rPr>
        <w:t>工业金属管道工程施工质量验收规范《GB50184—2011》</w:t>
      </w:r>
    </w:p>
    <w:p w:rsidR="008C4EE7" w:rsidRPr="008C4EE7" w:rsidRDefault="008C4EE7" w:rsidP="008C4EE7">
      <w:pPr>
        <w:spacing w:line="440" w:lineRule="exact"/>
        <w:ind w:firstLineChars="295" w:firstLine="708"/>
        <w:rPr>
          <w:rFonts w:ascii="宋体" w:eastAsia="宋体" w:hAnsi="宋体"/>
          <w:sz w:val="24"/>
          <w:szCs w:val="24"/>
        </w:rPr>
      </w:pPr>
      <w:r w:rsidRPr="008C4EE7">
        <w:rPr>
          <w:rFonts w:ascii="宋体" w:eastAsia="宋体" w:hAnsi="宋体" w:hint="eastAsia"/>
          <w:sz w:val="24"/>
          <w:szCs w:val="24"/>
        </w:rPr>
        <w:t>钢制对焊管件  类型与参数《GB/T  12459—2017》</w:t>
      </w:r>
    </w:p>
    <w:p w:rsidR="008C4EE7" w:rsidRPr="008C4EE7" w:rsidRDefault="008C4EE7" w:rsidP="008C4EE7">
      <w:pPr>
        <w:spacing w:line="440" w:lineRule="exact"/>
        <w:ind w:firstLineChars="295" w:firstLine="708"/>
        <w:rPr>
          <w:rFonts w:ascii="宋体" w:eastAsia="宋体" w:hAnsi="宋体"/>
          <w:sz w:val="24"/>
          <w:szCs w:val="24"/>
        </w:rPr>
      </w:pPr>
      <w:r w:rsidRPr="008C4EE7">
        <w:rPr>
          <w:rFonts w:ascii="宋体" w:eastAsia="宋体" w:hAnsi="宋体" w:hint="eastAsia"/>
          <w:sz w:val="24"/>
          <w:szCs w:val="24"/>
        </w:rPr>
        <w:t>钢制管法兰-技术条件  《GB-T-9124-2000》</w:t>
      </w:r>
    </w:p>
    <w:p w:rsidR="008C4EE7" w:rsidRPr="008C4EE7" w:rsidRDefault="008C4EE7" w:rsidP="008C4EE7">
      <w:pPr>
        <w:spacing w:line="440" w:lineRule="exact"/>
        <w:ind w:firstLineChars="295" w:firstLine="708"/>
        <w:rPr>
          <w:rFonts w:ascii="宋体" w:eastAsia="宋体" w:hAnsi="宋体"/>
          <w:sz w:val="24"/>
          <w:szCs w:val="24"/>
        </w:rPr>
      </w:pPr>
      <w:r w:rsidRPr="008C4EE7">
        <w:rPr>
          <w:rFonts w:ascii="宋体" w:eastAsia="宋体" w:hAnsi="宋体" w:hint="eastAsia"/>
          <w:sz w:val="24"/>
          <w:szCs w:val="24"/>
        </w:rPr>
        <w:t>热轧型钢（槽钢、角钢、工字钢、</w:t>
      </w:r>
      <w:r w:rsidRPr="008C4EE7">
        <w:rPr>
          <w:rFonts w:ascii="宋体" w:eastAsia="宋体" w:hAnsi="宋体"/>
          <w:sz w:val="24"/>
          <w:szCs w:val="24"/>
        </w:rPr>
        <w:t>H</w:t>
      </w:r>
      <w:r w:rsidRPr="008C4EE7">
        <w:rPr>
          <w:rFonts w:ascii="宋体" w:eastAsia="宋体" w:hAnsi="宋体" w:hint="eastAsia"/>
          <w:sz w:val="24"/>
          <w:szCs w:val="24"/>
        </w:rPr>
        <w:t>型钢等）：《</w:t>
      </w:r>
      <w:r w:rsidRPr="008C4EE7">
        <w:rPr>
          <w:rFonts w:ascii="宋体" w:eastAsia="宋体" w:hAnsi="宋体"/>
          <w:sz w:val="24"/>
          <w:szCs w:val="24"/>
        </w:rPr>
        <w:t>GB/T 706</w:t>
      </w:r>
      <w:r w:rsidRPr="008C4EE7">
        <w:rPr>
          <w:rFonts w:ascii="宋体" w:eastAsia="宋体" w:hAnsi="宋体" w:hint="eastAsia"/>
          <w:sz w:val="24"/>
          <w:szCs w:val="24"/>
        </w:rPr>
        <w:t>—</w:t>
      </w:r>
      <w:r w:rsidRPr="008C4EE7">
        <w:rPr>
          <w:rFonts w:ascii="宋体" w:eastAsia="宋体" w:hAnsi="宋体"/>
          <w:sz w:val="24"/>
          <w:szCs w:val="24"/>
        </w:rPr>
        <w:t>2016</w:t>
      </w:r>
      <w:r w:rsidRPr="008C4EE7">
        <w:rPr>
          <w:rFonts w:ascii="宋体" w:eastAsia="宋体" w:hAnsi="宋体" w:hint="eastAsia"/>
          <w:sz w:val="24"/>
          <w:szCs w:val="24"/>
        </w:rPr>
        <w:t>》</w:t>
      </w:r>
    </w:p>
    <w:p w:rsidR="008C4EE7" w:rsidRPr="008C4EE7" w:rsidRDefault="008C4EE7" w:rsidP="008C4EE7">
      <w:pPr>
        <w:spacing w:line="440" w:lineRule="exact"/>
        <w:ind w:leftChars="295" w:left="619"/>
        <w:rPr>
          <w:rFonts w:ascii="宋体" w:eastAsia="宋体" w:hAnsi="宋体"/>
          <w:sz w:val="24"/>
          <w:szCs w:val="24"/>
        </w:rPr>
      </w:pPr>
      <w:r w:rsidRPr="008C4EE7">
        <w:rPr>
          <w:rFonts w:ascii="宋体" w:eastAsia="宋体" w:hAnsi="宋体" w:hint="eastAsia"/>
          <w:sz w:val="24"/>
          <w:szCs w:val="24"/>
        </w:rPr>
        <w:t>《建筑施工高处作业安全技术规范》JGJ80-91</w:t>
      </w:r>
      <w:r w:rsidRPr="008C4EE7">
        <w:rPr>
          <w:rFonts w:ascii="宋体" w:eastAsia="宋体" w:hAnsi="宋体" w:hint="eastAsia"/>
          <w:sz w:val="24"/>
          <w:szCs w:val="24"/>
        </w:rPr>
        <w:br/>
        <w:t>《建设工程施工现场供用电安装规范》GB50194-93</w:t>
      </w:r>
    </w:p>
    <w:p w:rsidR="008C4EE7" w:rsidRDefault="008C4EE7" w:rsidP="008C4EE7">
      <w:pPr>
        <w:spacing w:line="440" w:lineRule="exact"/>
        <w:ind w:firstLineChars="295" w:firstLine="708"/>
        <w:rPr>
          <w:rFonts w:ascii="宋体" w:eastAsia="宋体" w:hAnsi="宋体"/>
          <w:sz w:val="24"/>
          <w:szCs w:val="24"/>
        </w:rPr>
      </w:pPr>
      <w:r w:rsidRPr="008C4EE7">
        <w:rPr>
          <w:rFonts w:ascii="宋体" w:eastAsia="宋体" w:hAnsi="宋体" w:hint="eastAsia"/>
          <w:sz w:val="24"/>
          <w:szCs w:val="24"/>
        </w:rPr>
        <w:t>本招标文件提出的是最低限度的技术要求，并未对一切技术细节做出规定，也未充分引述有关标准和规范的条文，乙方应提供符合本技术规范引用标准的最新版本标准并满足图纸技术要求，如果所引用的标准之间不一致或本招标文件所使用的标准如与乙方所执行的标准不一致时，按要求较高的标准执行。</w:t>
      </w:r>
    </w:p>
    <w:p w:rsidR="005C0DEB" w:rsidRDefault="005C0DEB" w:rsidP="008C4EE7">
      <w:pPr>
        <w:spacing w:line="440" w:lineRule="exact"/>
        <w:ind w:firstLineChars="295" w:firstLine="708"/>
        <w:rPr>
          <w:rFonts w:ascii="宋体" w:eastAsia="宋体" w:hAnsi="宋体"/>
          <w:sz w:val="24"/>
          <w:szCs w:val="24"/>
        </w:rPr>
      </w:pPr>
      <w:r>
        <w:rPr>
          <w:rFonts w:ascii="宋体" w:eastAsia="宋体" w:hAnsi="宋体" w:hint="eastAsia"/>
          <w:sz w:val="24"/>
          <w:szCs w:val="24"/>
        </w:rPr>
        <w:t>5.6、供货周期</w:t>
      </w:r>
    </w:p>
    <w:p w:rsidR="005C0DEB" w:rsidRPr="008C4EE7" w:rsidRDefault="005C0DEB" w:rsidP="008C4EE7">
      <w:pPr>
        <w:spacing w:line="440" w:lineRule="exact"/>
        <w:ind w:firstLineChars="295" w:firstLine="708"/>
        <w:rPr>
          <w:rFonts w:ascii="宋体" w:eastAsia="宋体" w:hAnsi="宋体"/>
          <w:sz w:val="24"/>
          <w:szCs w:val="24"/>
        </w:rPr>
      </w:pPr>
      <w:r>
        <w:rPr>
          <w:rFonts w:ascii="宋体" w:eastAsia="宋体" w:hAnsi="宋体" w:hint="eastAsia"/>
          <w:sz w:val="24"/>
          <w:szCs w:val="24"/>
        </w:rPr>
        <w:t>合同签订后</w:t>
      </w:r>
      <w:r>
        <w:rPr>
          <w:rFonts w:ascii="宋体" w:eastAsia="宋体" w:hAnsi="宋体"/>
          <w:sz w:val="24"/>
          <w:szCs w:val="24"/>
          <w:u w:val="single"/>
        </w:rPr>
        <w:t xml:space="preserve"> </w:t>
      </w:r>
      <w:r w:rsidR="007F1EC2">
        <w:rPr>
          <w:rFonts w:ascii="宋体" w:eastAsia="宋体" w:hAnsi="宋体" w:hint="eastAsia"/>
          <w:sz w:val="24"/>
          <w:szCs w:val="24"/>
          <w:u w:val="single"/>
        </w:rPr>
        <w:t>30</w:t>
      </w:r>
      <w:r>
        <w:rPr>
          <w:rFonts w:ascii="宋体" w:eastAsia="宋体" w:hAnsi="宋体"/>
          <w:sz w:val="24"/>
          <w:szCs w:val="24"/>
          <w:u w:val="single"/>
        </w:rPr>
        <w:t xml:space="preserve"> </w:t>
      </w:r>
      <w:r>
        <w:rPr>
          <w:rFonts w:ascii="宋体" w:eastAsia="宋体" w:hAnsi="宋体" w:hint="eastAsia"/>
          <w:sz w:val="24"/>
          <w:szCs w:val="24"/>
        </w:rPr>
        <w:t>天供货，合同签订后</w:t>
      </w:r>
      <w:r w:rsidRPr="005C0DEB">
        <w:rPr>
          <w:rFonts w:ascii="宋体" w:eastAsia="宋体" w:hAnsi="宋体" w:hint="eastAsia"/>
          <w:sz w:val="24"/>
          <w:szCs w:val="24"/>
          <w:u w:val="single"/>
        </w:rPr>
        <w:t xml:space="preserve"> 3</w:t>
      </w:r>
      <w:r w:rsidR="007F1EC2">
        <w:rPr>
          <w:rFonts w:ascii="宋体" w:eastAsia="宋体" w:hAnsi="宋体" w:hint="eastAsia"/>
          <w:sz w:val="24"/>
          <w:szCs w:val="24"/>
          <w:u w:val="single"/>
        </w:rPr>
        <w:t>5</w:t>
      </w:r>
      <w:r w:rsidRPr="005C0DEB">
        <w:rPr>
          <w:rFonts w:ascii="宋体" w:eastAsia="宋体" w:hAnsi="宋体"/>
          <w:sz w:val="24"/>
          <w:szCs w:val="24"/>
          <w:u w:val="single"/>
        </w:rPr>
        <w:t xml:space="preserve"> </w:t>
      </w:r>
      <w:r>
        <w:rPr>
          <w:rFonts w:ascii="宋体" w:eastAsia="宋体" w:hAnsi="宋体" w:hint="eastAsia"/>
          <w:sz w:val="24"/>
          <w:szCs w:val="24"/>
        </w:rPr>
        <w:t>天完成安装。</w:t>
      </w:r>
      <w:r w:rsidRPr="008C4EE7">
        <w:rPr>
          <w:rFonts w:ascii="宋体" w:eastAsia="宋体" w:hAnsi="宋体" w:hint="eastAsia"/>
          <w:sz w:val="24"/>
          <w:szCs w:val="24"/>
        </w:rPr>
        <w:t xml:space="preserve"> </w:t>
      </w:r>
    </w:p>
    <w:p w:rsidR="008C4EE7" w:rsidRDefault="00D0716B" w:rsidP="008C4EE7">
      <w:pPr>
        <w:spacing w:line="440" w:lineRule="exact"/>
        <w:ind w:firstLineChars="295" w:firstLine="708"/>
        <w:rPr>
          <w:rFonts w:ascii="宋体" w:eastAsia="宋体" w:hAnsi="宋体"/>
          <w:sz w:val="24"/>
          <w:szCs w:val="24"/>
        </w:rPr>
      </w:pPr>
      <w:r>
        <w:rPr>
          <w:rFonts w:ascii="宋体" w:eastAsia="宋体" w:hAnsi="宋体" w:hint="eastAsia"/>
          <w:sz w:val="24"/>
          <w:szCs w:val="24"/>
        </w:rPr>
        <w:t>6</w:t>
      </w:r>
      <w:r w:rsidR="008C4EE7">
        <w:rPr>
          <w:rFonts w:ascii="宋体" w:eastAsia="宋体" w:hAnsi="宋体" w:hint="eastAsia"/>
          <w:sz w:val="24"/>
          <w:szCs w:val="24"/>
        </w:rPr>
        <w:t>、</w:t>
      </w:r>
      <w:bookmarkStart w:id="1" w:name="OLE_LINK1"/>
      <w:bookmarkStart w:id="2" w:name="OLE_LINK2"/>
      <w:r w:rsidR="008C4EE7" w:rsidRPr="008C4EE7">
        <w:rPr>
          <w:rFonts w:ascii="宋体" w:eastAsia="宋体" w:hAnsi="宋体" w:hint="eastAsia"/>
          <w:sz w:val="24"/>
          <w:szCs w:val="24"/>
        </w:rPr>
        <w:t>设备</w:t>
      </w:r>
      <w:r w:rsidR="00BA0247">
        <w:rPr>
          <w:rFonts w:ascii="宋体" w:eastAsia="宋体" w:hAnsi="宋体" w:hint="eastAsia"/>
          <w:sz w:val="24"/>
          <w:szCs w:val="24"/>
        </w:rPr>
        <w:t>及材料</w:t>
      </w:r>
      <w:r w:rsidR="008C4EE7" w:rsidRPr="008C4EE7">
        <w:rPr>
          <w:rFonts w:ascii="宋体" w:eastAsia="宋体" w:hAnsi="宋体" w:hint="eastAsia"/>
          <w:sz w:val="24"/>
          <w:szCs w:val="24"/>
        </w:rPr>
        <w:t>技术</w:t>
      </w:r>
      <w:bookmarkEnd w:id="1"/>
      <w:bookmarkEnd w:id="2"/>
      <w:r w:rsidR="00BA0247">
        <w:rPr>
          <w:rFonts w:ascii="宋体" w:eastAsia="宋体" w:hAnsi="宋体" w:hint="eastAsia"/>
          <w:sz w:val="24"/>
          <w:szCs w:val="24"/>
        </w:rPr>
        <w:t>性能</w:t>
      </w:r>
      <w:r w:rsidR="008C4EE7" w:rsidRPr="008C4EE7">
        <w:rPr>
          <w:rFonts w:ascii="宋体" w:eastAsia="宋体" w:hAnsi="宋体" w:hint="eastAsia"/>
          <w:sz w:val="24"/>
          <w:szCs w:val="24"/>
        </w:rPr>
        <w:t>要求</w:t>
      </w:r>
    </w:p>
    <w:p w:rsidR="00BA0247" w:rsidRDefault="00BA0247" w:rsidP="00BA0247">
      <w:pPr>
        <w:spacing w:line="400" w:lineRule="exact"/>
        <w:ind w:firstLineChars="300" w:firstLine="720"/>
        <w:rPr>
          <w:sz w:val="24"/>
          <w:szCs w:val="24"/>
        </w:rPr>
      </w:pPr>
      <w:r>
        <w:rPr>
          <w:rFonts w:hint="eastAsia"/>
          <w:sz w:val="24"/>
          <w:szCs w:val="24"/>
        </w:rPr>
        <w:t>6.1、风道</w:t>
      </w:r>
    </w:p>
    <w:p w:rsidR="00BA0247" w:rsidRDefault="00BA0247" w:rsidP="00BA0247">
      <w:pPr>
        <w:spacing w:line="400" w:lineRule="exact"/>
        <w:ind w:firstLineChars="300" w:firstLine="720"/>
        <w:rPr>
          <w:rFonts w:ascii="宋体" w:eastAsia="宋体" w:hAnsi="宋体"/>
          <w:sz w:val="24"/>
          <w:szCs w:val="24"/>
        </w:rPr>
      </w:pPr>
      <w:r>
        <w:rPr>
          <w:rFonts w:ascii="宋体" w:eastAsia="宋体" w:hAnsi="宋体" w:hint="eastAsia"/>
          <w:sz w:val="24"/>
          <w:szCs w:val="24"/>
        </w:rPr>
        <w:t>6.1.1、风道用镀锌钢板按图纸要求制作，镀锌钢板表面无白斑、黑斑，风管外观规整、美观；</w:t>
      </w:r>
    </w:p>
    <w:p w:rsidR="00BA0247" w:rsidRDefault="00BA0247" w:rsidP="00BA0247">
      <w:pPr>
        <w:spacing w:line="440" w:lineRule="exact"/>
        <w:ind w:firstLineChars="300" w:firstLine="720"/>
        <w:jc w:val="left"/>
        <w:rPr>
          <w:rFonts w:ascii="宋体" w:eastAsia="宋体" w:hAnsi="宋体"/>
          <w:sz w:val="24"/>
          <w:szCs w:val="24"/>
        </w:rPr>
      </w:pPr>
      <w:r>
        <w:rPr>
          <w:rFonts w:ascii="宋体" w:eastAsia="宋体" w:hAnsi="宋体" w:hint="eastAsia"/>
          <w:sz w:val="24"/>
          <w:szCs w:val="24"/>
        </w:rPr>
        <w:t>6.1.2、风道开口接风口处，开口规整、平齐；风口短管规整、无变形，与风管连接严密，无漏风</w:t>
      </w:r>
    </w:p>
    <w:p w:rsidR="00BA0247" w:rsidRDefault="00BA0247" w:rsidP="00BA0247">
      <w:pPr>
        <w:spacing w:line="400" w:lineRule="exact"/>
        <w:ind w:firstLineChars="300" w:firstLine="720"/>
        <w:rPr>
          <w:rFonts w:ascii="宋体" w:eastAsia="宋体" w:hAnsi="宋体"/>
          <w:sz w:val="24"/>
          <w:szCs w:val="24"/>
        </w:rPr>
      </w:pPr>
      <w:r>
        <w:rPr>
          <w:rFonts w:ascii="宋体" w:eastAsia="宋体" w:hAnsi="宋体" w:hint="eastAsia"/>
          <w:sz w:val="24"/>
          <w:szCs w:val="24"/>
        </w:rPr>
        <w:t>6.2、风口：</w:t>
      </w:r>
    </w:p>
    <w:p w:rsidR="00BA0247" w:rsidRDefault="00BA0247" w:rsidP="00BA0247">
      <w:pPr>
        <w:spacing w:line="400" w:lineRule="exact"/>
        <w:ind w:firstLineChars="300" w:firstLine="720"/>
        <w:rPr>
          <w:rFonts w:ascii="宋体" w:eastAsia="宋体" w:hAnsi="宋体"/>
          <w:sz w:val="24"/>
          <w:szCs w:val="24"/>
        </w:rPr>
      </w:pPr>
      <w:r>
        <w:rPr>
          <w:rFonts w:ascii="宋体" w:eastAsia="宋体" w:hAnsi="宋体" w:hint="eastAsia"/>
          <w:sz w:val="24"/>
          <w:szCs w:val="24"/>
        </w:rPr>
        <w:t>6.2.1百叶风口用铝合金制作，表面喷塑，乳白色，，表面无划痕、压痕。</w:t>
      </w:r>
    </w:p>
    <w:p w:rsidR="00BA0247" w:rsidRDefault="00BA0247" w:rsidP="00BA0247">
      <w:pPr>
        <w:spacing w:line="400" w:lineRule="exact"/>
        <w:ind w:firstLineChars="300" w:firstLine="720"/>
        <w:rPr>
          <w:sz w:val="24"/>
          <w:szCs w:val="24"/>
        </w:rPr>
      </w:pPr>
      <w:r>
        <w:rPr>
          <w:rFonts w:ascii="宋体" w:eastAsia="宋体" w:hAnsi="宋体" w:hint="eastAsia"/>
          <w:sz w:val="24"/>
          <w:szCs w:val="24"/>
        </w:rPr>
        <w:t>6.2.2百叶风口需能承受送风口的动压及静压，叶片轴及叶片刚性好，工作状态叶片弯曲度</w:t>
      </w:r>
      <w:r>
        <w:rPr>
          <w:rFonts w:ascii="黑体" w:eastAsia="黑体" w:hAnsi="黑体" w:hint="eastAsia"/>
          <w:sz w:val="24"/>
          <w:szCs w:val="24"/>
        </w:rPr>
        <w:t>≤</w:t>
      </w:r>
      <w:r>
        <w:rPr>
          <w:rFonts w:ascii="宋体" w:eastAsia="宋体" w:hAnsi="宋体" w:hint="eastAsia"/>
          <w:sz w:val="24"/>
          <w:szCs w:val="24"/>
        </w:rPr>
        <w:t>3/1000mm，活动叶片动作阻尼均匀，无卡死状况，固定叶片无窜动，风口无异常噪声；</w:t>
      </w:r>
    </w:p>
    <w:p w:rsidR="00BA0247" w:rsidRDefault="00BA0247" w:rsidP="00BA0247">
      <w:pPr>
        <w:spacing w:line="440" w:lineRule="exact"/>
        <w:ind w:firstLineChars="300" w:firstLine="720"/>
        <w:rPr>
          <w:rFonts w:ascii="宋体" w:eastAsia="宋体" w:hAnsi="宋体"/>
          <w:sz w:val="24"/>
          <w:szCs w:val="24"/>
        </w:rPr>
      </w:pPr>
      <w:r>
        <w:rPr>
          <w:rFonts w:ascii="宋体" w:eastAsia="宋体" w:hAnsi="宋体" w:hint="eastAsia"/>
          <w:sz w:val="24"/>
          <w:szCs w:val="24"/>
        </w:rPr>
        <w:t>6.3、多叶调节阀</w:t>
      </w:r>
    </w:p>
    <w:p w:rsidR="008A5282" w:rsidRPr="00BA0247" w:rsidRDefault="00BA0247" w:rsidP="008C4EE7">
      <w:pPr>
        <w:spacing w:line="440" w:lineRule="exact"/>
        <w:ind w:firstLineChars="295" w:firstLine="708"/>
        <w:rPr>
          <w:rFonts w:ascii="宋体" w:eastAsia="宋体" w:hAnsi="宋体"/>
          <w:sz w:val="24"/>
          <w:szCs w:val="24"/>
        </w:rPr>
      </w:pPr>
      <w:r>
        <w:rPr>
          <w:rFonts w:ascii="宋体" w:eastAsia="宋体" w:hAnsi="宋体" w:hint="eastAsia"/>
          <w:sz w:val="24"/>
          <w:szCs w:val="24"/>
        </w:rPr>
        <w:t>框架钢板厚度</w:t>
      </w:r>
      <w:r>
        <w:rPr>
          <w:rFonts w:ascii="黑体" w:eastAsia="黑体" w:hAnsi="黑体" w:hint="eastAsia"/>
          <w:sz w:val="24"/>
          <w:szCs w:val="24"/>
        </w:rPr>
        <w:t>≥</w:t>
      </w:r>
      <w:r>
        <w:rPr>
          <w:rFonts w:ascii="宋体" w:eastAsia="宋体" w:hAnsi="宋体" w:hint="eastAsia"/>
          <w:sz w:val="24"/>
          <w:szCs w:val="24"/>
        </w:rPr>
        <w:t>2mm，叶片</w:t>
      </w:r>
      <w:r>
        <w:rPr>
          <w:rFonts w:ascii="黑体" w:eastAsia="黑体" w:hAnsi="黑体" w:hint="eastAsia"/>
          <w:sz w:val="24"/>
          <w:szCs w:val="24"/>
        </w:rPr>
        <w:t>≥</w:t>
      </w:r>
      <w:r>
        <w:rPr>
          <w:rFonts w:ascii="宋体" w:eastAsia="宋体" w:hAnsi="宋体" w:hint="eastAsia"/>
          <w:sz w:val="24"/>
          <w:szCs w:val="24"/>
        </w:rPr>
        <w:t>2mm钢板压制成瓦楞状或优于此结构，叶片轴用45#钢制作，有足够的强度与刚度，风阀关闭状态运行空调机组，叶片无变型；阀体及叶片烤漆，风阀法兰应平整，叶片在0—90°内自由调整开度，全开阻力系数</w:t>
      </w:r>
      <w:r>
        <w:rPr>
          <w:rFonts w:ascii="黑体" w:eastAsia="黑体" w:hAnsi="黑体" w:hint="eastAsia"/>
          <w:sz w:val="24"/>
          <w:szCs w:val="24"/>
        </w:rPr>
        <w:t>≤</w:t>
      </w:r>
      <w:r>
        <w:rPr>
          <w:rFonts w:ascii="宋体" w:eastAsia="宋体" w:hAnsi="宋体" w:hint="eastAsia"/>
          <w:sz w:val="24"/>
          <w:szCs w:val="24"/>
        </w:rPr>
        <w:t>1.91；</w:t>
      </w:r>
    </w:p>
    <w:p w:rsidR="00910DD8" w:rsidRPr="00E64577" w:rsidRDefault="00910DD8" w:rsidP="00910DD8">
      <w:pPr>
        <w:pStyle w:val="a9"/>
        <w:ind w:leftChars="100" w:left="210" w:firstLineChars="200" w:firstLine="480"/>
        <w:rPr>
          <w:rFonts w:ascii="宋体" w:hAnsi="宋体"/>
          <w:sz w:val="24"/>
        </w:rPr>
      </w:pPr>
      <w:r>
        <w:rPr>
          <w:rFonts w:ascii="宋体" w:hAnsi="宋体" w:hint="eastAsia"/>
          <w:sz w:val="24"/>
        </w:rPr>
        <w:t>6.4、</w:t>
      </w:r>
      <w:r w:rsidRPr="00910DD8">
        <w:rPr>
          <w:rFonts w:ascii="宋体" w:hAnsi="宋体" w:hint="eastAsia"/>
          <w:sz w:val="24"/>
        </w:rPr>
        <w:t>冷媒管道采用</w:t>
      </w:r>
      <w:r w:rsidR="00D13B87">
        <w:rPr>
          <w:rFonts w:ascii="宋体" w:hAnsi="宋体" w:hint="eastAsia"/>
          <w:sz w:val="24"/>
        </w:rPr>
        <w:t>冷媒</w:t>
      </w:r>
      <w:r>
        <w:rPr>
          <w:rFonts w:ascii="宋体" w:hAnsi="宋体" w:hint="eastAsia"/>
          <w:sz w:val="24"/>
        </w:rPr>
        <w:t>专用铜管，</w:t>
      </w:r>
      <w:r w:rsidRPr="00910DD8">
        <w:rPr>
          <w:rFonts w:ascii="宋体" w:hAnsi="宋体" w:hint="eastAsia"/>
          <w:sz w:val="24"/>
        </w:rPr>
        <w:t>施工工艺采用充</w:t>
      </w:r>
      <w:r>
        <w:rPr>
          <w:rFonts w:ascii="宋体" w:hAnsi="宋体" w:hint="eastAsia"/>
          <w:sz w:val="24"/>
        </w:rPr>
        <w:t>氮保护焊，</w:t>
      </w:r>
      <w:r w:rsidRPr="00E64577">
        <w:rPr>
          <w:rFonts w:ascii="宋体" w:hAnsi="宋体" w:hint="eastAsia"/>
          <w:sz w:val="24"/>
        </w:rPr>
        <w:t>保温材料采用橡塑棉（</w:t>
      </w:r>
      <w:r w:rsidR="00071E7D">
        <w:rPr>
          <w:rFonts w:ascii="宋体" w:hAnsi="宋体" w:hint="eastAsia"/>
          <w:sz w:val="24"/>
        </w:rPr>
        <w:t>阻</w:t>
      </w:r>
      <w:r w:rsidRPr="00E64577">
        <w:rPr>
          <w:rFonts w:ascii="宋体" w:hAnsi="宋体" w:hint="eastAsia"/>
          <w:sz w:val="24"/>
        </w:rPr>
        <w:t>燃B1</w:t>
      </w:r>
      <w:r w:rsidR="00071E7D">
        <w:rPr>
          <w:rFonts w:ascii="宋体" w:hAnsi="宋体" w:hint="eastAsia"/>
          <w:sz w:val="24"/>
        </w:rPr>
        <w:t>级</w:t>
      </w:r>
      <w:r>
        <w:rPr>
          <w:rFonts w:ascii="宋体" w:hAnsi="宋体" w:hint="eastAsia"/>
          <w:sz w:val="24"/>
        </w:rPr>
        <w:t>），运行后</w:t>
      </w:r>
      <w:r w:rsidRPr="00E64577">
        <w:rPr>
          <w:rFonts w:ascii="宋体" w:hAnsi="宋体" w:hint="eastAsia"/>
          <w:sz w:val="24"/>
        </w:rPr>
        <w:t>表面温度不低于环境露点温度。</w:t>
      </w:r>
    </w:p>
    <w:p w:rsidR="008A5282" w:rsidRDefault="009B53AA" w:rsidP="008C4EE7">
      <w:pPr>
        <w:spacing w:line="440" w:lineRule="exact"/>
        <w:ind w:firstLineChars="295" w:firstLine="708"/>
        <w:rPr>
          <w:rFonts w:ascii="宋体" w:eastAsia="宋体" w:hAnsi="宋体"/>
          <w:sz w:val="24"/>
          <w:szCs w:val="24"/>
        </w:rPr>
      </w:pPr>
      <w:r>
        <w:rPr>
          <w:rFonts w:ascii="宋体" w:eastAsia="宋体" w:hAnsi="宋体" w:hint="eastAsia"/>
          <w:sz w:val="24"/>
          <w:szCs w:val="24"/>
        </w:rPr>
        <w:t>6.4、风道式电加热器</w:t>
      </w:r>
    </w:p>
    <w:p w:rsidR="009B53AA" w:rsidRDefault="005F229F" w:rsidP="008C4EE7">
      <w:pPr>
        <w:spacing w:line="440" w:lineRule="exact"/>
        <w:ind w:firstLineChars="295" w:firstLine="708"/>
        <w:rPr>
          <w:rFonts w:ascii="宋体" w:eastAsia="宋体" w:hAnsi="宋体"/>
          <w:sz w:val="24"/>
          <w:szCs w:val="24"/>
        </w:rPr>
      </w:pPr>
      <w:r>
        <w:rPr>
          <w:rFonts w:ascii="宋体" w:eastAsia="宋体" w:hAnsi="宋体" w:hint="eastAsia"/>
          <w:sz w:val="24"/>
          <w:szCs w:val="24"/>
        </w:rPr>
        <w:t>6.4.1、</w:t>
      </w:r>
      <w:r w:rsidR="009B53AA">
        <w:rPr>
          <w:rFonts w:ascii="宋体" w:eastAsia="宋体" w:hAnsi="宋体" w:hint="eastAsia"/>
          <w:sz w:val="24"/>
          <w:szCs w:val="24"/>
        </w:rPr>
        <w:t>功率：8kw</w:t>
      </w:r>
      <w:r>
        <w:rPr>
          <w:rFonts w:ascii="宋体" w:eastAsia="宋体" w:hAnsi="宋体" w:hint="eastAsia"/>
          <w:sz w:val="24"/>
          <w:szCs w:val="24"/>
        </w:rPr>
        <w:t>，加热电压：380V，加热介质：空气，电热管外壳材质：不锈钢304，</w:t>
      </w:r>
      <w:r w:rsidR="00693AC5">
        <w:rPr>
          <w:rFonts w:ascii="宋体" w:eastAsia="宋体" w:hAnsi="宋体" w:hint="eastAsia"/>
          <w:sz w:val="24"/>
          <w:szCs w:val="24"/>
        </w:rPr>
        <w:t>翅</w:t>
      </w:r>
      <w:r w:rsidR="00693AC5">
        <w:rPr>
          <w:rFonts w:ascii="宋体" w:eastAsia="宋体" w:hAnsi="宋体" w:hint="eastAsia"/>
          <w:sz w:val="24"/>
          <w:szCs w:val="24"/>
        </w:rPr>
        <w:lastRenderedPageBreak/>
        <w:t>片材质：不锈钢201，</w:t>
      </w:r>
      <w:r>
        <w:rPr>
          <w:rFonts w:ascii="宋体" w:eastAsia="宋体" w:hAnsi="宋体" w:hint="eastAsia"/>
          <w:sz w:val="24"/>
          <w:szCs w:val="24"/>
        </w:rPr>
        <w:t>壳体材料：碳钢，连接风口法兰尺寸：630×250，测温元件：PT100,出口最高温度：50℃</w:t>
      </w:r>
      <w:r w:rsidR="00693AC5">
        <w:rPr>
          <w:rFonts w:ascii="宋体" w:eastAsia="宋体" w:hAnsi="宋体" w:hint="eastAsia"/>
          <w:sz w:val="24"/>
          <w:szCs w:val="24"/>
        </w:rPr>
        <w:t>（可调）</w:t>
      </w:r>
    </w:p>
    <w:p w:rsidR="005F229F" w:rsidRDefault="005F229F" w:rsidP="008C4EE7">
      <w:pPr>
        <w:spacing w:line="440" w:lineRule="exact"/>
        <w:ind w:firstLineChars="295" w:firstLine="708"/>
        <w:rPr>
          <w:rFonts w:ascii="宋体" w:eastAsia="宋体" w:hAnsi="宋体"/>
          <w:sz w:val="24"/>
          <w:szCs w:val="24"/>
        </w:rPr>
      </w:pPr>
      <w:r>
        <w:rPr>
          <w:rFonts w:ascii="宋体" w:eastAsia="宋体" w:hAnsi="宋体" w:hint="eastAsia"/>
          <w:sz w:val="24"/>
          <w:szCs w:val="24"/>
        </w:rPr>
        <w:t>6.4.2、电热设备的安全性按GB5959.1-2005,</w:t>
      </w:r>
      <w:r>
        <w:rPr>
          <w:rFonts w:ascii="宋体" w:eastAsia="宋体" w:hAnsi="宋体"/>
          <w:sz w:val="24"/>
          <w:szCs w:val="24"/>
        </w:rPr>
        <w:t>GB5959.4-2005</w:t>
      </w:r>
      <w:r>
        <w:rPr>
          <w:rFonts w:ascii="宋体" w:eastAsia="宋体" w:hAnsi="宋体" w:hint="eastAsia"/>
          <w:sz w:val="24"/>
          <w:szCs w:val="24"/>
        </w:rPr>
        <w:t>执行。</w:t>
      </w:r>
    </w:p>
    <w:p w:rsidR="00693AC5" w:rsidRPr="00910DD8" w:rsidRDefault="00693AC5" w:rsidP="008C4EE7">
      <w:pPr>
        <w:spacing w:line="440" w:lineRule="exact"/>
        <w:ind w:firstLineChars="295" w:firstLine="708"/>
        <w:rPr>
          <w:rFonts w:ascii="宋体" w:eastAsia="宋体" w:hAnsi="宋体"/>
          <w:sz w:val="24"/>
          <w:szCs w:val="24"/>
        </w:rPr>
      </w:pPr>
      <w:r>
        <w:rPr>
          <w:rFonts w:ascii="宋体" w:eastAsia="宋体" w:hAnsi="宋体" w:hint="eastAsia"/>
          <w:sz w:val="24"/>
          <w:szCs w:val="24"/>
        </w:rPr>
        <w:t>6.5、</w:t>
      </w:r>
      <w:r w:rsidRPr="00165877">
        <w:rPr>
          <w:rFonts w:ascii="宋体" w:eastAsia="宋体" w:hAnsi="宋体" w:hint="eastAsia"/>
          <w:sz w:val="24"/>
          <w:szCs w:val="24"/>
        </w:rPr>
        <w:t>风冷管道机组</w:t>
      </w:r>
    </w:p>
    <w:p w:rsidR="008A5282" w:rsidRDefault="00881350" w:rsidP="008C4EE7">
      <w:pPr>
        <w:spacing w:line="440" w:lineRule="exact"/>
        <w:ind w:firstLineChars="295" w:firstLine="708"/>
        <w:rPr>
          <w:rFonts w:ascii="宋体" w:eastAsia="宋体" w:hAnsi="宋体"/>
          <w:sz w:val="24"/>
          <w:szCs w:val="24"/>
        </w:rPr>
      </w:pPr>
      <w:r>
        <w:rPr>
          <w:rFonts w:ascii="宋体" w:eastAsia="宋体" w:hAnsi="宋体" w:hint="eastAsia"/>
          <w:sz w:val="24"/>
          <w:szCs w:val="24"/>
        </w:rPr>
        <w:t>6.5.1、直膨式空调机组，品牌：江苏天加、格力、</w:t>
      </w:r>
      <w:r w:rsidR="00B47C2C">
        <w:rPr>
          <w:rFonts w:ascii="宋体" w:eastAsia="宋体" w:hAnsi="宋体" w:hint="eastAsia"/>
          <w:sz w:val="24"/>
          <w:szCs w:val="24"/>
        </w:rPr>
        <w:t>青岛海信、江苏翔铭、</w:t>
      </w:r>
      <w:r>
        <w:rPr>
          <w:rFonts w:ascii="宋体" w:eastAsia="宋体" w:hAnsi="宋体" w:hint="eastAsia"/>
          <w:sz w:val="24"/>
          <w:szCs w:val="24"/>
        </w:rPr>
        <w:t>开利、约克；</w:t>
      </w:r>
    </w:p>
    <w:p w:rsidR="00881350" w:rsidRDefault="00881350" w:rsidP="008C4EE7">
      <w:pPr>
        <w:spacing w:line="440" w:lineRule="exact"/>
        <w:ind w:firstLineChars="295" w:firstLine="708"/>
        <w:rPr>
          <w:rFonts w:ascii="宋体" w:eastAsia="宋体" w:hAnsi="宋体"/>
          <w:sz w:val="24"/>
          <w:szCs w:val="24"/>
        </w:rPr>
      </w:pPr>
      <w:r>
        <w:rPr>
          <w:rFonts w:ascii="宋体" w:eastAsia="宋体" w:hAnsi="宋体" w:hint="eastAsia"/>
          <w:sz w:val="24"/>
          <w:szCs w:val="24"/>
        </w:rPr>
        <w:t>6.5.2、</w:t>
      </w:r>
      <w:r w:rsidR="00CA3739">
        <w:rPr>
          <w:rFonts w:ascii="宋体" w:eastAsia="宋体" w:hAnsi="宋体" w:hint="eastAsia"/>
          <w:sz w:val="24"/>
          <w:szCs w:val="24"/>
        </w:rPr>
        <w:t>蒸发器盘管法兰连接，安装于现有空调机组送风风道，送风风道尺寸800×500</w:t>
      </w:r>
      <w:r w:rsidR="005F1073">
        <w:rPr>
          <w:rFonts w:ascii="宋体" w:eastAsia="宋体" w:hAnsi="宋体" w:hint="eastAsia"/>
          <w:sz w:val="24"/>
          <w:szCs w:val="24"/>
        </w:rPr>
        <w:t>，蒸发器盘管段有足够断面积，风速＜2.7m/s</w:t>
      </w:r>
      <w:r w:rsidR="00CA3739">
        <w:rPr>
          <w:rFonts w:ascii="宋体" w:eastAsia="宋体" w:hAnsi="宋体" w:hint="eastAsia"/>
          <w:sz w:val="24"/>
          <w:szCs w:val="24"/>
        </w:rPr>
        <w:t>；</w:t>
      </w:r>
    </w:p>
    <w:p w:rsidR="00170C81" w:rsidRDefault="00165877" w:rsidP="00165877">
      <w:pPr>
        <w:spacing w:line="440" w:lineRule="exact"/>
        <w:ind w:firstLineChars="295" w:firstLine="708"/>
        <w:rPr>
          <w:rFonts w:ascii="宋体" w:eastAsia="宋体" w:hAnsi="宋体"/>
          <w:sz w:val="24"/>
          <w:szCs w:val="24"/>
        </w:rPr>
      </w:pPr>
      <w:r>
        <w:rPr>
          <w:rFonts w:ascii="宋体" w:eastAsia="宋体" w:hAnsi="宋体" w:hint="eastAsia"/>
          <w:sz w:val="24"/>
          <w:szCs w:val="24"/>
        </w:rPr>
        <w:t>6.6、</w:t>
      </w:r>
      <w:r w:rsidRPr="00165877">
        <w:rPr>
          <w:rFonts w:ascii="宋体" w:eastAsia="宋体" w:hAnsi="宋体" w:hint="eastAsia"/>
          <w:sz w:val="24"/>
          <w:szCs w:val="24"/>
        </w:rPr>
        <w:t>电动调节阀</w:t>
      </w:r>
    </w:p>
    <w:p w:rsidR="00165877" w:rsidRDefault="00165877" w:rsidP="00165877">
      <w:pPr>
        <w:spacing w:line="440" w:lineRule="exact"/>
        <w:ind w:firstLineChars="295" w:firstLine="708"/>
        <w:rPr>
          <w:rFonts w:ascii="宋体" w:eastAsia="宋体" w:hAnsi="宋体"/>
          <w:sz w:val="24"/>
          <w:szCs w:val="24"/>
        </w:rPr>
      </w:pPr>
      <w:r>
        <w:rPr>
          <w:rFonts w:ascii="宋体" w:eastAsia="宋体" w:hAnsi="宋体" w:hint="eastAsia"/>
          <w:sz w:val="24"/>
          <w:szCs w:val="24"/>
        </w:rPr>
        <w:t>6.6.1、</w:t>
      </w:r>
      <w:r w:rsidR="005F1073">
        <w:rPr>
          <w:rFonts w:ascii="宋体" w:eastAsia="宋体" w:hAnsi="宋体" w:hint="eastAsia"/>
          <w:sz w:val="24"/>
          <w:szCs w:val="24"/>
        </w:rPr>
        <w:t>用于蒸汽调节，具备</w:t>
      </w:r>
      <w:r w:rsidRPr="00165877">
        <w:rPr>
          <w:rFonts w:ascii="宋体" w:eastAsia="宋体" w:hAnsi="宋体" w:hint="eastAsia"/>
          <w:sz w:val="24"/>
          <w:szCs w:val="24"/>
        </w:rPr>
        <w:t>手/自动切换功能，自动故障时可切换手动进行调节</w:t>
      </w:r>
      <w:r>
        <w:rPr>
          <w:rFonts w:ascii="宋体" w:eastAsia="宋体" w:hAnsi="宋体" w:hint="eastAsia"/>
          <w:sz w:val="24"/>
          <w:szCs w:val="24"/>
        </w:rPr>
        <w:t>；</w:t>
      </w:r>
    </w:p>
    <w:p w:rsidR="00165877" w:rsidRDefault="00165877" w:rsidP="00165877">
      <w:pPr>
        <w:spacing w:line="440" w:lineRule="exact"/>
        <w:ind w:firstLineChars="295" w:firstLine="708"/>
        <w:rPr>
          <w:rFonts w:ascii="宋体" w:eastAsia="宋体" w:hAnsi="宋体"/>
          <w:sz w:val="24"/>
          <w:szCs w:val="24"/>
        </w:rPr>
      </w:pPr>
      <w:r>
        <w:rPr>
          <w:rFonts w:ascii="宋体" w:eastAsia="宋体" w:hAnsi="宋体" w:hint="eastAsia"/>
          <w:sz w:val="24"/>
          <w:szCs w:val="24"/>
        </w:rPr>
        <w:t>6.6.1、品牌：西门子、海林</w:t>
      </w:r>
    </w:p>
    <w:p w:rsidR="00CA5E56" w:rsidRPr="00CA5E56" w:rsidRDefault="00CA5E56" w:rsidP="00CA5E56">
      <w:pPr>
        <w:spacing w:line="440" w:lineRule="exact"/>
        <w:ind w:firstLineChars="295" w:firstLine="708"/>
        <w:rPr>
          <w:rFonts w:ascii="宋体" w:eastAsia="宋体" w:hAnsi="宋体"/>
          <w:sz w:val="24"/>
          <w:szCs w:val="24"/>
        </w:rPr>
      </w:pPr>
      <w:r>
        <w:rPr>
          <w:rFonts w:ascii="宋体" w:eastAsia="宋体" w:hAnsi="宋体" w:hint="eastAsia"/>
          <w:sz w:val="24"/>
          <w:szCs w:val="24"/>
        </w:rPr>
        <w:t>7</w:t>
      </w:r>
      <w:r w:rsidRPr="00CA5E56">
        <w:rPr>
          <w:rFonts w:ascii="宋体" w:eastAsia="宋体" w:hAnsi="宋体" w:hint="eastAsia"/>
          <w:sz w:val="24"/>
          <w:szCs w:val="24"/>
        </w:rPr>
        <w:t>、</w:t>
      </w:r>
      <w:bookmarkStart w:id="3" w:name="OLE_LINK3"/>
      <w:bookmarkStart w:id="4" w:name="OLE_LINK4"/>
      <w:r w:rsidRPr="00CA5E56">
        <w:rPr>
          <w:rFonts w:ascii="宋体" w:eastAsia="宋体" w:hAnsi="宋体" w:hint="eastAsia"/>
          <w:sz w:val="24"/>
          <w:szCs w:val="24"/>
        </w:rPr>
        <w:t>施工现场管理</w:t>
      </w:r>
      <w:bookmarkEnd w:id="3"/>
      <w:bookmarkEnd w:id="4"/>
    </w:p>
    <w:p w:rsidR="00CA5E56" w:rsidRPr="006D0A6B" w:rsidRDefault="00CA5E56" w:rsidP="00CA5E56">
      <w:pPr>
        <w:spacing w:line="440" w:lineRule="exact"/>
        <w:ind w:firstLineChars="295" w:firstLine="708"/>
        <w:rPr>
          <w:rFonts w:ascii="宋体" w:eastAsia="宋体" w:hAnsi="宋体"/>
          <w:sz w:val="24"/>
          <w:szCs w:val="24"/>
        </w:rPr>
      </w:pPr>
      <w:r>
        <w:rPr>
          <w:rFonts w:ascii="宋体" w:eastAsia="宋体" w:hAnsi="宋体" w:hint="eastAsia"/>
          <w:sz w:val="24"/>
          <w:szCs w:val="24"/>
        </w:rPr>
        <w:t>7.</w:t>
      </w:r>
      <w:r w:rsidRPr="006D0A6B">
        <w:rPr>
          <w:rFonts w:ascii="宋体" w:eastAsia="宋体" w:hAnsi="宋体"/>
          <w:sz w:val="24"/>
          <w:szCs w:val="24"/>
        </w:rPr>
        <w:t>1</w:t>
      </w:r>
      <w:r w:rsidRPr="006D0A6B">
        <w:rPr>
          <w:rFonts w:ascii="宋体" w:eastAsia="宋体" w:hAnsi="宋体" w:hint="eastAsia"/>
          <w:sz w:val="24"/>
          <w:szCs w:val="24"/>
        </w:rPr>
        <w:t>、施工区域管理</w:t>
      </w:r>
    </w:p>
    <w:p w:rsidR="00CA5E56" w:rsidRPr="00220146" w:rsidRDefault="00CA5E56" w:rsidP="00CA5E56">
      <w:pPr>
        <w:spacing w:line="440" w:lineRule="exact"/>
        <w:ind w:firstLineChars="295" w:firstLine="708"/>
        <w:rPr>
          <w:rFonts w:ascii="宋体" w:eastAsia="宋体" w:hAnsi="宋体"/>
          <w:sz w:val="24"/>
          <w:szCs w:val="24"/>
        </w:rPr>
      </w:pPr>
      <w:r w:rsidRPr="006D0A6B">
        <w:rPr>
          <w:rFonts w:ascii="宋体" w:eastAsia="宋体" w:hAnsi="宋体" w:hint="eastAsia"/>
          <w:sz w:val="24"/>
          <w:szCs w:val="24"/>
        </w:rPr>
        <w:t>乙方人员应在本施工单位的承建区域内进行施工作业，未经许可不得到其他区域游动；施工现场杂物、垃圾及时清理，保证施工现场整洁；</w:t>
      </w:r>
      <w:r w:rsidRPr="00220146">
        <w:rPr>
          <w:rFonts w:ascii="宋体" w:eastAsia="宋体" w:hAnsi="宋体" w:hint="eastAsia"/>
          <w:sz w:val="24"/>
          <w:szCs w:val="24"/>
        </w:rPr>
        <w:t>时刻注意施工现场整洁；时刻注意环境保护；时刻注意防火，时刻注意自身安全及施工安全，设专人负责此方面问题；</w:t>
      </w:r>
    </w:p>
    <w:p w:rsidR="00CA5E56" w:rsidRPr="006D0A6B" w:rsidRDefault="00CA5E56" w:rsidP="00CA5E56">
      <w:pPr>
        <w:spacing w:line="440" w:lineRule="exact"/>
        <w:ind w:firstLineChars="295" w:firstLine="708"/>
        <w:rPr>
          <w:rFonts w:ascii="宋体" w:eastAsia="宋体" w:hAnsi="宋体"/>
          <w:sz w:val="24"/>
          <w:szCs w:val="24"/>
        </w:rPr>
      </w:pPr>
      <w:r>
        <w:rPr>
          <w:rFonts w:ascii="宋体" w:eastAsia="宋体" w:hAnsi="宋体" w:hint="eastAsia"/>
          <w:sz w:val="24"/>
          <w:szCs w:val="24"/>
        </w:rPr>
        <w:t>7.</w:t>
      </w:r>
      <w:r w:rsidRPr="006D0A6B">
        <w:rPr>
          <w:rFonts w:ascii="宋体" w:eastAsia="宋体" w:hAnsi="宋体" w:hint="eastAsia"/>
          <w:sz w:val="24"/>
          <w:szCs w:val="24"/>
        </w:rPr>
        <w:t>2、施工材料管理</w:t>
      </w:r>
    </w:p>
    <w:p w:rsidR="00CA5E56" w:rsidRPr="006D0A6B" w:rsidRDefault="00CA5E56" w:rsidP="00CA5E56">
      <w:pPr>
        <w:spacing w:line="440" w:lineRule="exact"/>
        <w:ind w:firstLineChars="295" w:firstLine="708"/>
        <w:rPr>
          <w:rFonts w:ascii="宋体" w:eastAsia="宋体" w:hAnsi="宋体"/>
          <w:sz w:val="24"/>
          <w:szCs w:val="24"/>
        </w:rPr>
      </w:pPr>
      <w:r>
        <w:rPr>
          <w:rFonts w:ascii="宋体" w:eastAsia="宋体" w:hAnsi="宋体" w:hint="eastAsia"/>
          <w:sz w:val="24"/>
          <w:szCs w:val="24"/>
        </w:rPr>
        <w:t>7.</w:t>
      </w:r>
      <w:r w:rsidRPr="006D0A6B">
        <w:rPr>
          <w:rFonts w:ascii="宋体" w:eastAsia="宋体" w:hAnsi="宋体"/>
          <w:sz w:val="24"/>
          <w:szCs w:val="24"/>
        </w:rPr>
        <w:t>2.</w:t>
      </w:r>
      <w:r>
        <w:rPr>
          <w:rFonts w:ascii="宋体" w:eastAsia="宋体" w:hAnsi="宋体" w:hint="eastAsia"/>
          <w:sz w:val="24"/>
          <w:szCs w:val="24"/>
        </w:rPr>
        <w:t>1</w:t>
      </w:r>
      <w:r w:rsidRPr="006D0A6B">
        <w:rPr>
          <w:rFonts w:ascii="宋体" w:eastAsia="宋体" w:hAnsi="宋体" w:hint="eastAsia"/>
          <w:sz w:val="24"/>
          <w:szCs w:val="24"/>
        </w:rPr>
        <w:t>乙方应在甲方指定的区域内堆放物料，各种材料摆放规整、有序；</w:t>
      </w:r>
    </w:p>
    <w:p w:rsidR="00CA5E56" w:rsidRPr="006D0A6B" w:rsidRDefault="00CA5E56" w:rsidP="00CA5E56">
      <w:pPr>
        <w:spacing w:line="440" w:lineRule="exact"/>
        <w:ind w:firstLineChars="295" w:firstLine="708"/>
        <w:rPr>
          <w:rFonts w:ascii="宋体" w:eastAsia="宋体" w:hAnsi="宋体"/>
          <w:sz w:val="24"/>
          <w:szCs w:val="24"/>
        </w:rPr>
      </w:pPr>
      <w:r>
        <w:rPr>
          <w:rFonts w:ascii="宋体" w:eastAsia="宋体" w:hAnsi="宋体" w:hint="eastAsia"/>
          <w:sz w:val="24"/>
          <w:szCs w:val="24"/>
        </w:rPr>
        <w:t>7.</w:t>
      </w:r>
      <w:r w:rsidRPr="006D0A6B">
        <w:rPr>
          <w:rFonts w:ascii="宋体" w:eastAsia="宋体" w:hAnsi="宋体" w:hint="eastAsia"/>
          <w:sz w:val="24"/>
          <w:szCs w:val="24"/>
        </w:rPr>
        <w:t>2</w:t>
      </w:r>
      <w:r w:rsidRPr="006D0A6B">
        <w:rPr>
          <w:rFonts w:ascii="宋体" w:eastAsia="宋体" w:hAnsi="宋体"/>
          <w:sz w:val="24"/>
          <w:szCs w:val="24"/>
        </w:rPr>
        <w:t>.</w:t>
      </w:r>
      <w:r>
        <w:rPr>
          <w:rFonts w:ascii="宋体" w:eastAsia="宋体" w:hAnsi="宋体" w:hint="eastAsia"/>
          <w:sz w:val="24"/>
          <w:szCs w:val="24"/>
        </w:rPr>
        <w:t>2</w:t>
      </w:r>
      <w:r w:rsidRPr="006D0A6B">
        <w:rPr>
          <w:rFonts w:ascii="宋体" w:eastAsia="宋体" w:hAnsi="宋体" w:hint="eastAsia"/>
          <w:sz w:val="24"/>
          <w:szCs w:val="24"/>
        </w:rPr>
        <w:t>施工材料检验</w:t>
      </w:r>
    </w:p>
    <w:p w:rsidR="00CA5E56" w:rsidRPr="00220146" w:rsidRDefault="00CA5E56" w:rsidP="00CA5E56">
      <w:pPr>
        <w:spacing w:line="440" w:lineRule="exact"/>
        <w:ind w:firstLineChars="295" w:firstLine="708"/>
        <w:rPr>
          <w:rFonts w:ascii="宋体" w:eastAsia="宋体" w:hAnsi="宋体"/>
          <w:sz w:val="24"/>
          <w:szCs w:val="24"/>
        </w:rPr>
      </w:pPr>
      <w:r w:rsidRPr="006D0A6B">
        <w:rPr>
          <w:rFonts w:ascii="宋体" w:eastAsia="宋体" w:hAnsi="宋体" w:hint="eastAsia"/>
          <w:sz w:val="24"/>
          <w:szCs w:val="24"/>
        </w:rPr>
        <w:t>每批材料、部件到达施工现场后，乙方质量检查人员对其进行质量检查，并通知甲方</w:t>
      </w:r>
      <w:r w:rsidRPr="00220146">
        <w:rPr>
          <w:rFonts w:ascii="宋体" w:eastAsia="宋体" w:hAnsi="宋体" w:hint="eastAsia"/>
          <w:sz w:val="24"/>
          <w:szCs w:val="24"/>
        </w:rPr>
        <w:t>现场管理人员对到场的材料、部件进行检查及初步验收。</w:t>
      </w:r>
    </w:p>
    <w:p w:rsidR="00CA5E56" w:rsidRPr="00220146" w:rsidRDefault="00CA5E56" w:rsidP="00CA5E56">
      <w:pPr>
        <w:spacing w:line="440" w:lineRule="exact"/>
        <w:ind w:firstLineChars="295" w:firstLine="708"/>
        <w:rPr>
          <w:rFonts w:ascii="宋体" w:eastAsia="宋体" w:hAnsi="宋体"/>
          <w:sz w:val="24"/>
          <w:szCs w:val="24"/>
        </w:rPr>
      </w:pPr>
      <w:r>
        <w:rPr>
          <w:rFonts w:ascii="宋体" w:eastAsia="宋体" w:hAnsi="宋体" w:hint="eastAsia"/>
          <w:sz w:val="24"/>
          <w:szCs w:val="24"/>
        </w:rPr>
        <w:t>7.3、</w:t>
      </w:r>
      <w:r w:rsidRPr="00220146">
        <w:rPr>
          <w:rFonts w:ascii="宋体" w:eastAsia="宋体" w:hAnsi="宋体" w:hint="eastAsia"/>
          <w:sz w:val="24"/>
          <w:szCs w:val="24"/>
        </w:rPr>
        <w:t>施工安全管理</w:t>
      </w:r>
    </w:p>
    <w:p w:rsidR="00CA5E56" w:rsidRPr="00220146" w:rsidRDefault="00CA5E56" w:rsidP="00CA5E56">
      <w:pPr>
        <w:spacing w:line="440" w:lineRule="exact"/>
        <w:ind w:firstLineChars="295" w:firstLine="708"/>
        <w:rPr>
          <w:rFonts w:ascii="宋体" w:eastAsia="宋体" w:hAnsi="宋体"/>
          <w:sz w:val="24"/>
          <w:szCs w:val="24"/>
        </w:rPr>
      </w:pPr>
      <w:r>
        <w:rPr>
          <w:rFonts w:ascii="宋体" w:eastAsia="宋体" w:hAnsi="宋体" w:hint="eastAsia"/>
          <w:sz w:val="24"/>
          <w:szCs w:val="24"/>
        </w:rPr>
        <w:t>7.3</w:t>
      </w:r>
      <w:r w:rsidRPr="00220146">
        <w:rPr>
          <w:rFonts w:ascii="宋体" w:eastAsia="宋体" w:hAnsi="宋体" w:hint="eastAsia"/>
          <w:sz w:val="24"/>
          <w:szCs w:val="24"/>
        </w:rPr>
        <w:t>.1乙方必须高度重视施工安全，制定完善的施工安全规程，对每一项作业均应有安全施工规范，所有入场施工人员均需要进行全面安全培训，提高施工人员风险意识、安全防范意识；</w:t>
      </w:r>
    </w:p>
    <w:p w:rsidR="00CA5E56" w:rsidRPr="00220146" w:rsidRDefault="00CA5E56" w:rsidP="00CA5E56">
      <w:pPr>
        <w:spacing w:line="440" w:lineRule="exact"/>
        <w:ind w:firstLineChars="295" w:firstLine="708"/>
        <w:rPr>
          <w:rFonts w:ascii="宋体" w:eastAsia="宋体" w:hAnsi="宋体"/>
          <w:sz w:val="24"/>
          <w:szCs w:val="24"/>
        </w:rPr>
      </w:pPr>
      <w:r>
        <w:rPr>
          <w:rFonts w:ascii="宋体" w:eastAsia="宋体" w:hAnsi="宋体" w:hint="eastAsia"/>
          <w:sz w:val="24"/>
          <w:szCs w:val="24"/>
        </w:rPr>
        <w:t>7.3</w:t>
      </w:r>
      <w:r w:rsidRPr="00220146">
        <w:rPr>
          <w:rFonts w:ascii="宋体" w:eastAsia="宋体" w:hAnsi="宋体" w:hint="eastAsia"/>
          <w:sz w:val="24"/>
          <w:szCs w:val="24"/>
        </w:rPr>
        <w:t>.2安全操作规范化、制度化，任何人不得违反安全规程；</w:t>
      </w:r>
    </w:p>
    <w:p w:rsidR="00CA5E56" w:rsidRDefault="00CA5E56" w:rsidP="00CA5E56">
      <w:pPr>
        <w:spacing w:line="440" w:lineRule="exact"/>
        <w:ind w:firstLineChars="295" w:firstLine="708"/>
        <w:rPr>
          <w:rFonts w:ascii="宋体" w:eastAsia="宋体" w:hAnsi="宋体"/>
          <w:sz w:val="24"/>
          <w:szCs w:val="24"/>
        </w:rPr>
      </w:pPr>
      <w:r>
        <w:rPr>
          <w:rFonts w:ascii="宋体" w:eastAsia="宋体" w:hAnsi="宋体" w:hint="eastAsia"/>
          <w:sz w:val="24"/>
          <w:szCs w:val="24"/>
        </w:rPr>
        <w:t>7.3</w:t>
      </w:r>
      <w:r w:rsidRPr="00220146">
        <w:rPr>
          <w:rFonts w:ascii="宋体" w:eastAsia="宋体" w:hAnsi="宋体" w:hint="eastAsia"/>
          <w:sz w:val="24"/>
          <w:szCs w:val="24"/>
        </w:rPr>
        <w:t>.3施工人员应遵守甲方的各项管理规定，严禁在非吸烟区域吸烟</w:t>
      </w:r>
    </w:p>
    <w:p w:rsidR="00CA5E56" w:rsidRDefault="00CA5E56" w:rsidP="00CA5E56">
      <w:pPr>
        <w:spacing w:line="440" w:lineRule="exact"/>
        <w:ind w:firstLineChars="295" w:firstLine="708"/>
        <w:rPr>
          <w:rFonts w:ascii="宋体" w:eastAsia="宋体" w:hAnsi="宋体"/>
          <w:sz w:val="24"/>
          <w:szCs w:val="24"/>
        </w:rPr>
      </w:pPr>
      <w:r>
        <w:rPr>
          <w:rFonts w:ascii="宋体" w:eastAsia="宋体" w:hAnsi="宋体" w:hint="eastAsia"/>
          <w:sz w:val="24"/>
          <w:szCs w:val="24"/>
        </w:rPr>
        <w:t>8、系统调试、验收</w:t>
      </w:r>
    </w:p>
    <w:p w:rsidR="00CA5E56" w:rsidRDefault="00CA5E56" w:rsidP="00CA5E56">
      <w:pPr>
        <w:spacing w:line="440" w:lineRule="exact"/>
        <w:ind w:firstLineChars="295" w:firstLine="708"/>
        <w:rPr>
          <w:rFonts w:ascii="宋体" w:eastAsia="宋体" w:hAnsi="宋体"/>
          <w:sz w:val="24"/>
          <w:szCs w:val="24"/>
        </w:rPr>
      </w:pPr>
      <w:r>
        <w:rPr>
          <w:rFonts w:ascii="宋体" w:eastAsia="宋体" w:hAnsi="宋体" w:hint="eastAsia"/>
          <w:sz w:val="24"/>
          <w:szCs w:val="24"/>
        </w:rPr>
        <w:t>8.1、乙方负责系统调试，甲方配合，达到甲方控制要求；</w:t>
      </w:r>
    </w:p>
    <w:p w:rsidR="00CA5E56" w:rsidRDefault="00CA5E56" w:rsidP="00CA5E56">
      <w:pPr>
        <w:spacing w:line="440" w:lineRule="exact"/>
        <w:ind w:firstLineChars="295" w:firstLine="708"/>
        <w:rPr>
          <w:rFonts w:ascii="宋体" w:eastAsia="宋体" w:hAnsi="宋体"/>
          <w:sz w:val="24"/>
          <w:szCs w:val="24"/>
        </w:rPr>
      </w:pPr>
      <w:r>
        <w:rPr>
          <w:rFonts w:ascii="宋体" w:eastAsia="宋体" w:hAnsi="宋体" w:hint="eastAsia"/>
          <w:sz w:val="24"/>
          <w:szCs w:val="24"/>
        </w:rPr>
        <w:t>8.2、项目竣工、完成调试后试运行30天，各设备运行、系统总体控制正常，即进行项目验收检查，检查事项如下：</w:t>
      </w:r>
    </w:p>
    <w:p w:rsidR="00CA5E56" w:rsidRDefault="00CA5E56" w:rsidP="00CA5E56">
      <w:pPr>
        <w:spacing w:line="440" w:lineRule="exact"/>
        <w:ind w:firstLineChars="295" w:firstLine="708"/>
        <w:rPr>
          <w:rFonts w:ascii="宋体" w:eastAsia="宋体" w:hAnsi="宋体"/>
          <w:sz w:val="24"/>
          <w:szCs w:val="24"/>
        </w:rPr>
      </w:pPr>
      <w:r>
        <w:rPr>
          <w:rFonts w:ascii="宋体" w:eastAsia="宋体" w:hAnsi="宋体" w:hint="eastAsia"/>
          <w:sz w:val="24"/>
          <w:szCs w:val="24"/>
        </w:rPr>
        <w:t>8.2.1供货范围是否达到合同要求；项目资料是否齐全；</w:t>
      </w:r>
    </w:p>
    <w:p w:rsidR="00CA5E56" w:rsidRDefault="00CA5E56" w:rsidP="00CA5E56">
      <w:pPr>
        <w:spacing w:line="440" w:lineRule="exact"/>
        <w:ind w:firstLineChars="295" w:firstLine="708"/>
        <w:rPr>
          <w:rFonts w:ascii="宋体" w:eastAsia="宋体" w:hAnsi="宋体"/>
          <w:sz w:val="24"/>
          <w:szCs w:val="24"/>
        </w:rPr>
      </w:pPr>
      <w:r>
        <w:rPr>
          <w:rFonts w:ascii="宋体" w:eastAsia="宋体" w:hAnsi="宋体" w:hint="eastAsia"/>
          <w:sz w:val="24"/>
          <w:szCs w:val="24"/>
        </w:rPr>
        <w:t>8.2.2施工材料、部件品牌及性能是否达到合同要求；</w:t>
      </w:r>
    </w:p>
    <w:p w:rsidR="00CA5E56" w:rsidRDefault="00CA5E56" w:rsidP="00CA5E56">
      <w:pPr>
        <w:spacing w:line="440" w:lineRule="exact"/>
        <w:ind w:firstLineChars="295" w:firstLine="708"/>
        <w:rPr>
          <w:rFonts w:ascii="宋体" w:eastAsia="宋体" w:hAnsi="宋体"/>
          <w:sz w:val="24"/>
          <w:szCs w:val="24"/>
        </w:rPr>
      </w:pPr>
      <w:r>
        <w:rPr>
          <w:rFonts w:ascii="宋体" w:eastAsia="宋体" w:hAnsi="宋体" w:hint="eastAsia"/>
          <w:sz w:val="24"/>
          <w:szCs w:val="24"/>
        </w:rPr>
        <w:t>8.2.3所供设备外观、结构、性能是否达到合同要求</w:t>
      </w:r>
    </w:p>
    <w:p w:rsidR="00CA5E56" w:rsidRDefault="00CA5E56" w:rsidP="00CA5E56">
      <w:pPr>
        <w:spacing w:line="440" w:lineRule="exact"/>
        <w:ind w:firstLineChars="295" w:firstLine="708"/>
        <w:rPr>
          <w:rFonts w:ascii="宋体" w:eastAsia="宋体" w:hAnsi="宋体"/>
          <w:sz w:val="24"/>
          <w:szCs w:val="24"/>
        </w:rPr>
      </w:pPr>
      <w:r>
        <w:rPr>
          <w:rFonts w:ascii="宋体" w:eastAsia="宋体" w:hAnsi="宋体" w:hint="eastAsia"/>
          <w:sz w:val="24"/>
          <w:szCs w:val="24"/>
        </w:rPr>
        <w:t>8.2.4项目施工质量是否达到合同要求；</w:t>
      </w:r>
    </w:p>
    <w:p w:rsidR="00CA5E56" w:rsidRDefault="00CA5E56" w:rsidP="00CA5E56">
      <w:pPr>
        <w:spacing w:line="440" w:lineRule="exact"/>
        <w:ind w:firstLineChars="295" w:firstLine="708"/>
        <w:rPr>
          <w:rFonts w:ascii="宋体" w:eastAsia="宋体" w:hAnsi="宋体"/>
          <w:sz w:val="24"/>
          <w:szCs w:val="24"/>
        </w:rPr>
      </w:pPr>
      <w:r>
        <w:rPr>
          <w:rFonts w:ascii="宋体" w:eastAsia="宋体" w:hAnsi="宋体" w:hint="eastAsia"/>
          <w:sz w:val="24"/>
          <w:szCs w:val="24"/>
        </w:rPr>
        <w:lastRenderedPageBreak/>
        <w:t>8.2.5系统总体控制性能是否达到合同要求。</w:t>
      </w:r>
    </w:p>
    <w:p w:rsidR="00CA5E56" w:rsidRPr="00220146" w:rsidRDefault="00CA5E56" w:rsidP="00CA5E56">
      <w:pPr>
        <w:spacing w:line="440" w:lineRule="exact"/>
        <w:ind w:firstLineChars="295" w:firstLine="708"/>
        <w:rPr>
          <w:rFonts w:ascii="宋体" w:eastAsia="宋体" w:hAnsi="宋体"/>
          <w:sz w:val="24"/>
          <w:szCs w:val="24"/>
        </w:rPr>
      </w:pPr>
      <w:r>
        <w:rPr>
          <w:rFonts w:ascii="宋体" w:eastAsia="宋体" w:hAnsi="宋体" w:hint="eastAsia"/>
          <w:sz w:val="24"/>
          <w:szCs w:val="24"/>
        </w:rPr>
        <w:t>8.3、验收检查合格后即进行项目验收。</w:t>
      </w:r>
    </w:p>
    <w:p w:rsidR="00CA5E56" w:rsidRDefault="00CA5E56" w:rsidP="00CA5E56">
      <w:pPr>
        <w:spacing w:line="440" w:lineRule="exact"/>
        <w:ind w:firstLineChars="295" w:firstLine="708"/>
        <w:rPr>
          <w:rFonts w:ascii="宋体" w:eastAsia="宋体" w:hAnsi="宋体"/>
          <w:sz w:val="24"/>
          <w:szCs w:val="24"/>
        </w:rPr>
      </w:pPr>
      <w:r>
        <w:rPr>
          <w:rFonts w:ascii="宋体" w:eastAsia="宋体" w:hAnsi="宋体" w:hint="eastAsia"/>
          <w:sz w:val="24"/>
          <w:szCs w:val="24"/>
        </w:rPr>
        <w:t>9、违约责任</w:t>
      </w:r>
    </w:p>
    <w:p w:rsidR="00CA5E56" w:rsidRPr="002B5D89" w:rsidRDefault="00CA5E56" w:rsidP="00CA5E56">
      <w:pPr>
        <w:spacing w:line="440" w:lineRule="exact"/>
        <w:ind w:firstLineChars="295" w:firstLine="708"/>
        <w:rPr>
          <w:rFonts w:ascii="宋体" w:eastAsia="宋体" w:hAnsi="宋体"/>
          <w:sz w:val="24"/>
          <w:szCs w:val="24"/>
        </w:rPr>
      </w:pPr>
      <w:r w:rsidRPr="002B5D89">
        <w:rPr>
          <w:rFonts w:ascii="宋体" w:eastAsia="宋体" w:hAnsi="宋体" w:hint="eastAsia"/>
          <w:sz w:val="24"/>
          <w:szCs w:val="24"/>
        </w:rPr>
        <w:t>如所供设备结构、性能</w:t>
      </w:r>
      <w:r>
        <w:rPr>
          <w:rFonts w:ascii="宋体" w:eastAsia="宋体" w:hAnsi="宋体" w:hint="eastAsia"/>
          <w:sz w:val="24"/>
          <w:szCs w:val="24"/>
        </w:rPr>
        <w:t>、部件品牌、整个系统控制</w:t>
      </w:r>
      <w:r w:rsidRPr="002B5D89">
        <w:rPr>
          <w:rFonts w:ascii="宋体" w:eastAsia="宋体" w:hAnsi="宋体" w:hint="eastAsia"/>
          <w:sz w:val="24"/>
          <w:szCs w:val="24"/>
        </w:rPr>
        <w:t>达不到合同要求，乙方负责整改或换货，整改或换货后仍达不到合同要求，甲方有权退货或降价接收；</w:t>
      </w:r>
    </w:p>
    <w:p w:rsidR="00CA5E56" w:rsidRDefault="00CA5E56" w:rsidP="00CA5E56">
      <w:pPr>
        <w:spacing w:line="440" w:lineRule="exact"/>
        <w:ind w:firstLineChars="295" w:firstLine="708"/>
        <w:rPr>
          <w:rFonts w:ascii="宋体" w:eastAsia="宋体" w:hAnsi="宋体"/>
          <w:sz w:val="24"/>
          <w:szCs w:val="24"/>
        </w:rPr>
      </w:pPr>
      <w:r>
        <w:rPr>
          <w:rFonts w:ascii="宋体" w:eastAsia="宋体" w:hAnsi="宋体" w:hint="eastAsia"/>
          <w:sz w:val="24"/>
          <w:szCs w:val="24"/>
        </w:rPr>
        <w:t>如因乙方原因逾期竣工，乙方承担合同金额1</w:t>
      </w:r>
      <w:r w:rsidRPr="00CA5E56">
        <w:rPr>
          <w:rFonts w:ascii="宋体" w:eastAsia="宋体" w:hAnsi="宋体" w:hint="eastAsia"/>
          <w:sz w:val="24"/>
          <w:szCs w:val="24"/>
        </w:rPr>
        <w:t>‰</w:t>
      </w:r>
      <w:r>
        <w:rPr>
          <w:rFonts w:ascii="宋体" w:eastAsia="宋体" w:hAnsi="宋体" w:hint="eastAsia"/>
          <w:sz w:val="24"/>
          <w:szCs w:val="24"/>
        </w:rPr>
        <w:t>/天的违约金。</w:t>
      </w:r>
    </w:p>
    <w:p w:rsidR="00CA5E56" w:rsidRDefault="00CA5E56" w:rsidP="00CA5E56">
      <w:pPr>
        <w:spacing w:line="440" w:lineRule="exact"/>
        <w:ind w:firstLineChars="295" w:firstLine="708"/>
        <w:rPr>
          <w:rFonts w:ascii="宋体" w:eastAsia="宋体" w:hAnsi="宋体"/>
          <w:sz w:val="24"/>
          <w:szCs w:val="24"/>
        </w:rPr>
      </w:pPr>
      <w:r>
        <w:rPr>
          <w:rFonts w:ascii="宋体" w:eastAsia="宋体" w:hAnsi="宋体" w:hint="eastAsia"/>
          <w:sz w:val="24"/>
          <w:szCs w:val="24"/>
        </w:rPr>
        <w:t>10、其他</w:t>
      </w:r>
    </w:p>
    <w:p w:rsidR="00CA5E56" w:rsidRPr="00F66686" w:rsidRDefault="00CA5E56" w:rsidP="00CA5E56">
      <w:pPr>
        <w:spacing w:line="440" w:lineRule="exact"/>
        <w:ind w:firstLineChars="295" w:firstLine="708"/>
        <w:rPr>
          <w:rFonts w:ascii="宋体" w:eastAsia="宋体" w:hAnsi="宋体"/>
          <w:sz w:val="24"/>
          <w:szCs w:val="24"/>
        </w:rPr>
      </w:pPr>
      <w:r>
        <w:rPr>
          <w:rFonts w:ascii="宋体" w:eastAsia="宋体" w:hAnsi="宋体" w:hint="eastAsia"/>
          <w:sz w:val="24"/>
          <w:szCs w:val="24"/>
        </w:rPr>
        <w:t>10.1、</w:t>
      </w:r>
      <w:r w:rsidRPr="00F66686">
        <w:rPr>
          <w:rFonts w:ascii="宋体" w:eastAsia="宋体" w:hAnsi="宋体" w:hint="eastAsia"/>
          <w:sz w:val="24"/>
          <w:szCs w:val="24"/>
        </w:rPr>
        <w:t>施工材料及部件包装物、施工费料、施工垃圾乙方负责清运及处理，处理方式应符合国家相关规定；</w:t>
      </w:r>
    </w:p>
    <w:p w:rsidR="00CA5E56" w:rsidRDefault="00CA5E56" w:rsidP="00CA5E56">
      <w:pPr>
        <w:spacing w:line="440" w:lineRule="exact"/>
        <w:ind w:firstLineChars="295" w:firstLine="708"/>
        <w:rPr>
          <w:rFonts w:ascii="宋体" w:eastAsia="宋体" w:hAnsi="宋体"/>
          <w:sz w:val="24"/>
          <w:szCs w:val="24"/>
        </w:rPr>
      </w:pPr>
      <w:r>
        <w:rPr>
          <w:rFonts w:ascii="宋体" w:eastAsia="宋体" w:hAnsi="宋体" w:hint="eastAsia"/>
          <w:sz w:val="24"/>
          <w:szCs w:val="24"/>
        </w:rPr>
        <w:t>10.2乙方应为施工人员购买相应的保险；</w:t>
      </w:r>
    </w:p>
    <w:p w:rsidR="00CA5E56" w:rsidRDefault="00CA5E56" w:rsidP="00CA5E56">
      <w:pPr>
        <w:spacing w:line="440" w:lineRule="exact"/>
        <w:ind w:firstLineChars="295" w:firstLine="708"/>
        <w:rPr>
          <w:rFonts w:ascii="宋体" w:eastAsia="宋体" w:hAnsi="宋体"/>
          <w:sz w:val="24"/>
          <w:szCs w:val="24"/>
        </w:rPr>
      </w:pPr>
      <w:r>
        <w:rPr>
          <w:rFonts w:ascii="宋体" w:eastAsia="宋体" w:hAnsi="宋体" w:hint="eastAsia"/>
          <w:sz w:val="24"/>
          <w:szCs w:val="24"/>
        </w:rPr>
        <w:t>10.3、施工人员食宿、交通自理。</w:t>
      </w:r>
    </w:p>
    <w:p w:rsidR="003525F7" w:rsidRDefault="003525F7" w:rsidP="00CA5E56">
      <w:pPr>
        <w:spacing w:line="440" w:lineRule="exact"/>
        <w:ind w:firstLineChars="295" w:firstLine="708"/>
        <w:rPr>
          <w:rFonts w:ascii="宋体" w:eastAsia="宋体" w:hAnsi="宋体"/>
          <w:sz w:val="24"/>
          <w:szCs w:val="24"/>
        </w:rPr>
      </w:pPr>
    </w:p>
    <w:p w:rsidR="003525F7" w:rsidRDefault="003525F7" w:rsidP="00CA5E56">
      <w:pPr>
        <w:spacing w:line="440" w:lineRule="exact"/>
        <w:ind w:firstLineChars="295" w:firstLine="708"/>
        <w:rPr>
          <w:rFonts w:ascii="宋体" w:eastAsia="宋体" w:hAnsi="宋体"/>
          <w:sz w:val="24"/>
          <w:szCs w:val="24"/>
        </w:rPr>
      </w:pPr>
    </w:p>
    <w:p w:rsidR="003525F7" w:rsidRDefault="003525F7" w:rsidP="00CA5E56">
      <w:pPr>
        <w:spacing w:line="440" w:lineRule="exact"/>
        <w:ind w:firstLineChars="295" w:firstLine="708"/>
        <w:rPr>
          <w:rFonts w:ascii="宋体" w:eastAsia="宋体" w:hAnsi="宋体"/>
          <w:sz w:val="24"/>
          <w:szCs w:val="24"/>
        </w:rPr>
      </w:pPr>
    </w:p>
    <w:p w:rsidR="003525F7" w:rsidRDefault="003525F7" w:rsidP="00CA5E56">
      <w:pPr>
        <w:spacing w:line="440" w:lineRule="exact"/>
        <w:ind w:firstLineChars="295" w:firstLine="708"/>
        <w:rPr>
          <w:rFonts w:ascii="宋体" w:eastAsia="宋体" w:hAnsi="宋体"/>
          <w:sz w:val="24"/>
          <w:szCs w:val="24"/>
        </w:rPr>
      </w:pPr>
    </w:p>
    <w:p w:rsidR="003525F7" w:rsidRDefault="003525F7" w:rsidP="00CA5E56">
      <w:pPr>
        <w:spacing w:line="440" w:lineRule="exact"/>
        <w:ind w:firstLineChars="295" w:firstLine="708"/>
        <w:rPr>
          <w:rFonts w:ascii="宋体" w:eastAsia="宋体" w:hAnsi="宋体"/>
          <w:sz w:val="24"/>
          <w:szCs w:val="24"/>
        </w:rPr>
      </w:pPr>
    </w:p>
    <w:p w:rsidR="003525F7" w:rsidRDefault="003525F7" w:rsidP="00CA5E56">
      <w:pPr>
        <w:spacing w:line="440" w:lineRule="exact"/>
        <w:ind w:firstLineChars="295" w:firstLine="708"/>
        <w:rPr>
          <w:rFonts w:ascii="宋体" w:eastAsia="宋体" w:hAnsi="宋体"/>
          <w:sz w:val="24"/>
          <w:szCs w:val="24"/>
        </w:rPr>
      </w:pPr>
    </w:p>
    <w:p w:rsidR="003525F7" w:rsidRDefault="003525F7" w:rsidP="00CA5E56">
      <w:pPr>
        <w:spacing w:line="440" w:lineRule="exact"/>
        <w:ind w:firstLineChars="295" w:firstLine="708"/>
        <w:rPr>
          <w:rFonts w:ascii="宋体" w:eastAsia="宋体" w:hAnsi="宋体"/>
          <w:sz w:val="24"/>
          <w:szCs w:val="24"/>
        </w:rPr>
      </w:pPr>
    </w:p>
    <w:p w:rsidR="003525F7" w:rsidRDefault="003525F7" w:rsidP="00CA5E56">
      <w:pPr>
        <w:spacing w:line="440" w:lineRule="exact"/>
        <w:ind w:firstLineChars="295" w:firstLine="708"/>
        <w:rPr>
          <w:rFonts w:ascii="宋体" w:eastAsia="宋体" w:hAnsi="宋体"/>
          <w:sz w:val="24"/>
          <w:szCs w:val="24"/>
        </w:rPr>
      </w:pPr>
    </w:p>
    <w:p w:rsidR="003525F7" w:rsidRDefault="003525F7" w:rsidP="00CA5E56">
      <w:pPr>
        <w:spacing w:line="440" w:lineRule="exact"/>
        <w:ind w:firstLineChars="295" w:firstLine="708"/>
        <w:rPr>
          <w:rFonts w:ascii="宋体" w:eastAsia="宋体" w:hAnsi="宋体"/>
          <w:sz w:val="24"/>
          <w:szCs w:val="24"/>
        </w:rPr>
      </w:pPr>
    </w:p>
    <w:p w:rsidR="003525F7" w:rsidRDefault="003525F7" w:rsidP="00CA5E56">
      <w:pPr>
        <w:spacing w:line="440" w:lineRule="exact"/>
        <w:ind w:firstLineChars="295" w:firstLine="708"/>
        <w:rPr>
          <w:rFonts w:ascii="宋体" w:eastAsia="宋体" w:hAnsi="宋体"/>
          <w:sz w:val="24"/>
          <w:szCs w:val="24"/>
        </w:rPr>
      </w:pPr>
    </w:p>
    <w:p w:rsidR="003525F7" w:rsidRDefault="003525F7" w:rsidP="00CA5E56">
      <w:pPr>
        <w:spacing w:line="440" w:lineRule="exact"/>
        <w:ind w:firstLineChars="295" w:firstLine="708"/>
        <w:rPr>
          <w:rFonts w:ascii="宋体" w:eastAsia="宋体" w:hAnsi="宋体"/>
          <w:sz w:val="24"/>
          <w:szCs w:val="24"/>
        </w:rPr>
      </w:pPr>
    </w:p>
    <w:p w:rsidR="003525F7" w:rsidRDefault="003525F7" w:rsidP="00CA5E56">
      <w:pPr>
        <w:spacing w:line="440" w:lineRule="exact"/>
        <w:ind w:firstLineChars="295" w:firstLine="708"/>
        <w:rPr>
          <w:rFonts w:ascii="宋体" w:eastAsia="宋体" w:hAnsi="宋体"/>
          <w:sz w:val="24"/>
          <w:szCs w:val="24"/>
        </w:rPr>
      </w:pPr>
    </w:p>
    <w:p w:rsidR="003525F7" w:rsidRDefault="003525F7" w:rsidP="00CA5E56">
      <w:pPr>
        <w:spacing w:line="440" w:lineRule="exact"/>
        <w:ind w:firstLineChars="295" w:firstLine="708"/>
        <w:rPr>
          <w:rFonts w:ascii="宋体" w:eastAsia="宋体" w:hAnsi="宋体"/>
          <w:sz w:val="24"/>
          <w:szCs w:val="24"/>
        </w:rPr>
      </w:pPr>
    </w:p>
    <w:p w:rsidR="003525F7" w:rsidRDefault="003525F7" w:rsidP="00CA5E56">
      <w:pPr>
        <w:spacing w:line="440" w:lineRule="exact"/>
        <w:ind w:firstLineChars="295" w:firstLine="708"/>
        <w:rPr>
          <w:rFonts w:ascii="宋体" w:eastAsia="宋体" w:hAnsi="宋体"/>
          <w:sz w:val="24"/>
          <w:szCs w:val="24"/>
        </w:rPr>
      </w:pPr>
    </w:p>
    <w:p w:rsidR="003525F7" w:rsidRDefault="003525F7" w:rsidP="00CA5E56">
      <w:pPr>
        <w:spacing w:line="440" w:lineRule="exact"/>
        <w:ind w:firstLineChars="295" w:firstLine="708"/>
        <w:rPr>
          <w:rFonts w:ascii="宋体" w:eastAsia="宋体" w:hAnsi="宋体"/>
          <w:sz w:val="24"/>
          <w:szCs w:val="24"/>
        </w:rPr>
      </w:pPr>
    </w:p>
    <w:p w:rsidR="003525F7" w:rsidRDefault="003525F7" w:rsidP="00CA5E56">
      <w:pPr>
        <w:spacing w:line="440" w:lineRule="exact"/>
        <w:ind w:firstLineChars="295" w:firstLine="708"/>
        <w:rPr>
          <w:rFonts w:ascii="宋体" w:eastAsia="宋体" w:hAnsi="宋体"/>
          <w:sz w:val="24"/>
          <w:szCs w:val="24"/>
        </w:rPr>
      </w:pPr>
    </w:p>
    <w:p w:rsidR="003525F7" w:rsidRDefault="003525F7" w:rsidP="00CA5E56">
      <w:pPr>
        <w:spacing w:line="440" w:lineRule="exact"/>
        <w:ind w:firstLineChars="295" w:firstLine="708"/>
        <w:rPr>
          <w:rFonts w:ascii="宋体" w:eastAsia="宋体" w:hAnsi="宋体"/>
          <w:sz w:val="24"/>
          <w:szCs w:val="24"/>
        </w:rPr>
      </w:pPr>
    </w:p>
    <w:p w:rsidR="003525F7" w:rsidRDefault="003525F7" w:rsidP="00CA5E56">
      <w:pPr>
        <w:spacing w:line="440" w:lineRule="exact"/>
        <w:ind w:firstLineChars="295" w:firstLine="708"/>
        <w:rPr>
          <w:rFonts w:ascii="宋体" w:eastAsia="宋体" w:hAnsi="宋体"/>
          <w:sz w:val="24"/>
          <w:szCs w:val="24"/>
        </w:rPr>
      </w:pPr>
    </w:p>
    <w:p w:rsidR="003525F7" w:rsidRDefault="003525F7" w:rsidP="00CA5E56">
      <w:pPr>
        <w:spacing w:line="440" w:lineRule="exact"/>
        <w:ind w:firstLineChars="295" w:firstLine="708"/>
        <w:rPr>
          <w:rFonts w:ascii="宋体" w:eastAsia="宋体" w:hAnsi="宋体"/>
          <w:sz w:val="24"/>
          <w:szCs w:val="24"/>
        </w:rPr>
      </w:pPr>
    </w:p>
    <w:p w:rsidR="003525F7" w:rsidRDefault="003525F7" w:rsidP="00CA5E56">
      <w:pPr>
        <w:spacing w:line="440" w:lineRule="exact"/>
        <w:ind w:firstLineChars="295" w:firstLine="708"/>
        <w:rPr>
          <w:rFonts w:ascii="宋体" w:eastAsia="宋体" w:hAnsi="宋体"/>
          <w:sz w:val="24"/>
          <w:szCs w:val="24"/>
        </w:rPr>
      </w:pPr>
    </w:p>
    <w:p w:rsidR="003525F7" w:rsidRDefault="003525F7" w:rsidP="00CA5E56">
      <w:pPr>
        <w:spacing w:line="440" w:lineRule="exact"/>
        <w:ind w:firstLineChars="295" w:firstLine="708"/>
        <w:rPr>
          <w:rFonts w:ascii="宋体" w:eastAsia="宋体" w:hAnsi="宋体"/>
          <w:sz w:val="24"/>
          <w:szCs w:val="24"/>
        </w:rPr>
      </w:pPr>
    </w:p>
    <w:p w:rsidR="003525F7" w:rsidRDefault="003525F7" w:rsidP="00CA5E56">
      <w:pPr>
        <w:spacing w:line="440" w:lineRule="exact"/>
        <w:ind w:firstLineChars="295" w:firstLine="708"/>
        <w:rPr>
          <w:rFonts w:ascii="宋体" w:eastAsia="宋体" w:hAnsi="宋体"/>
          <w:sz w:val="24"/>
          <w:szCs w:val="24"/>
        </w:rPr>
      </w:pPr>
    </w:p>
    <w:p w:rsidR="003525F7" w:rsidRPr="003525F7" w:rsidRDefault="003525F7" w:rsidP="003525F7">
      <w:pPr>
        <w:widowControl/>
        <w:spacing w:line="380" w:lineRule="exact"/>
        <w:jc w:val="left"/>
        <w:rPr>
          <w:rFonts w:ascii="微软雅黑" w:eastAsia="微软雅黑" w:hAnsi="微软雅黑" w:cs="宋体"/>
          <w:color w:val="000000"/>
          <w:kern w:val="0"/>
          <w:sz w:val="24"/>
        </w:rPr>
      </w:pPr>
      <w:r w:rsidRPr="003525F7">
        <w:rPr>
          <w:rFonts w:ascii="微软雅黑" w:eastAsia="微软雅黑" w:hAnsi="微软雅黑" w:cs="宋体" w:hint="eastAsia"/>
          <w:color w:val="000000"/>
          <w:kern w:val="0"/>
          <w:sz w:val="24"/>
        </w:rPr>
        <w:lastRenderedPageBreak/>
        <w:t>相关部门审核、审批意见</w:t>
      </w:r>
    </w:p>
    <w:tbl>
      <w:tblPr>
        <w:tblW w:w="9370" w:type="dxa"/>
        <w:tblInd w:w="-34" w:type="dxa"/>
        <w:tblLook w:val="04A0" w:firstRow="1" w:lastRow="0" w:firstColumn="1" w:lastColumn="0" w:noHBand="0" w:noVBand="1"/>
      </w:tblPr>
      <w:tblGrid>
        <w:gridCol w:w="1869"/>
        <w:gridCol w:w="7501"/>
      </w:tblGrid>
      <w:tr w:rsidR="003525F7" w:rsidRPr="003525F7" w:rsidTr="0042581A">
        <w:trPr>
          <w:trHeight w:val="742"/>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5F7" w:rsidRPr="003525F7" w:rsidRDefault="003525F7" w:rsidP="003525F7">
            <w:pPr>
              <w:widowControl/>
              <w:spacing w:line="380" w:lineRule="exact"/>
              <w:jc w:val="left"/>
              <w:rPr>
                <w:rFonts w:ascii="微软雅黑" w:eastAsia="微软雅黑" w:hAnsi="微软雅黑" w:cs="宋体"/>
                <w:color w:val="000000"/>
                <w:kern w:val="0"/>
                <w:sz w:val="24"/>
              </w:rPr>
            </w:pPr>
            <w:r w:rsidRPr="003525F7">
              <w:rPr>
                <w:rFonts w:ascii="微软雅黑" w:eastAsia="微软雅黑" w:hAnsi="微软雅黑" w:cs="宋体" w:hint="eastAsia"/>
                <w:color w:val="000000"/>
                <w:kern w:val="0"/>
                <w:sz w:val="24"/>
              </w:rPr>
              <w:t>部门</w:t>
            </w:r>
          </w:p>
        </w:tc>
        <w:tc>
          <w:tcPr>
            <w:tcW w:w="7501" w:type="dxa"/>
            <w:tcBorders>
              <w:top w:val="single" w:sz="4" w:space="0" w:color="auto"/>
              <w:left w:val="nil"/>
              <w:bottom w:val="single" w:sz="4" w:space="0" w:color="auto"/>
              <w:right w:val="single" w:sz="4" w:space="0" w:color="auto"/>
            </w:tcBorders>
            <w:shd w:val="clear" w:color="auto" w:fill="auto"/>
            <w:noWrap/>
            <w:vAlign w:val="center"/>
            <w:hideMark/>
          </w:tcPr>
          <w:p w:rsidR="003525F7" w:rsidRPr="003525F7" w:rsidRDefault="003525F7" w:rsidP="003525F7">
            <w:pPr>
              <w:widowControl/>
              <w:spacing w:line="380" w:lineRule="exact"/>
              <w:jc w:val="center"/>
              <w:rPr>
                <w:rFonts w:ascii="微软雅黑" w:eastAsia="微软雅黑" w:hAnsi="微软雅黑" w:cs="宋体"/>
                <w:color w:val="000000"/>
                <w:kern w:val="0"/>
                <w:sz w:val="24"/>
              </w:rPr>
            </w:pPr>
            <w:r w:rsidRPr="003525F7">
              <w:rPr>
                <w:rFonts w:ascii="微软雅黑" w:eastAsia="微软雅黑" w:hAnsi="微软雅黑" w:cs="宋体" w:hint="eastAsia"/>
                <w:color w:val="000000"/>
                <w:kern w:val="0"/>
                <w:sz w:val="24"/>
              </w:rPr>
              <w:t>意见及签字</w:t>
            </w:r>
          </w:p>
        </w:tc>
      </w:tr>
      <w:tr w:rsidR="003525F7" w:rsidRPr="003525F7" w:rsidTr="00754130">
        <w:trPr>
          <w:trHeight w:val="1361"/>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25F7" w:rsidRPr="003525F7" w:rsidRDefault="003525F7" w:rsidP="003525F7">
            <w:pPr>
              <w:widowControl/>
              <w:spacing w:line="380" w:lineRule="exact"/>
              <w:jc w:val="left"/>
              <w:rPr>
                <w:rFonts w:ascii="微软雅黑" w:eastAsia="微软雅黑" w:hAnsi="微软雅黑" w:cs="宋体" w:hint="eastAsia"/>
                <w:color w:val="000000"/>
                <w:kern w:val="0"/>
                <w:sz w:val="24"/>
              </w:rPr>
            </w:pPr>
            <w:r>
              <w:rPr>
                <w:rFonts w:ascii="微软雅黑" w:eastAsia="微软雅黑" w:hAnsi="微软雅黑" w:cs="宋体" w:hint="eastAsia"/>
                <w:color w:val="000000"/>
                <w:kern w:val="0"/>
                <w:sz w:val="24"/>
              </w:rPr>
              <w:t>项目负责人</w:t>
            </w:r>
          </w:p>
        </w:tc>
        <w:tc>
          <w:tcPr>
            <w:tcW w:w="7501" w:type="dxa"/>
            <w:tcBorders>
              <w:top w:val="single" w:sz="4" w:space="0" w:color="auto"/>
              <w:left w:val="nil"/>
              <w:bottom w:val="single" w:sz="4" w:space="0" w:color="auto"/>
              <w:right w:val="single" w:sz="4" w:space="0" w:color="auto"/>
            </w:tcBorders>
            <w:shd w:val="clear" w:color="auto" w:fill="auto"/>
            <w:noWrap/>
            <w:vAlign w:val="center"/>
          </w:tcPr>
          <w:p w:rsidR="003525F7" w:rsidRPr="003525F7" w:rsidRDefault="003525F7" w:rsidP="003525F7">
            <w:pPr>
              <w:widowControl/>
              <w:spacing w:line="380" w:lineRule="exact"/>
              <w:jc w:val="right"/>
              <w:rPr>
                <w:rFonts w:ascii="微软雅黑" w:eastAsia="微软雅黑" w:hAnsi="微软雅黑" w:cs="宋体"/>
                <w:color w:val="000000"/>
                <w:kern w:val="0"/>
                <w:sz w:val="24"/>
              </w:rPr>
            </w:pPr>
          </w:p>
          <w:p w:rsidR="003525F7" w:rsidRPr="003525F7" w:rsidRDefault="003525F7" w:rsidP="003525F7">
            <w:pPr>
              <w:widowControl/>
              <w:spacing w:line="380" w:lineRule="exact"/>
              <w:jc w:val="right"/>
              <w:rPr>
                <w:rFonts w:ascii="微软雅黑" w:eastAsia="微软雅黑" w:hAnsi="微软雅黑" w:cs="宋体"/>
                <w:color w:val="000000"/>
                <w:kern w:val="0"/>
                <w:sz w:val="24"/>
              </w:rPr>
            </w:pPr>
          </w:p>
          <w:p w:rsidR="003525F7" w:rsidRPr="003525F7" w:rsidRDefault="003525F7" w:rsidP="003525F7">
            <w:pPr>
              <w:widowControl/>
              <w:spacing w:line="380" w:lineRule="exact"/>
              <w:jc w:val="right"/>
              <w:rPr>
                <w:rFonts w:ascii="微软雅黑" w:eastAsia="微软雅黑" w:hAnsi="微软雅黑" w:cs="宋体"/>
                <w:color w:val="000000"/>
                <w:kern w:val="0"/>
                <w:sz w:val="24"/>
              </w:rPr>
            </w:pPr>
            <w:r w:rsidRPr="003525F7">
              <w:rPr>
                <w:rFonts w:ascii="微软雅黑" w:eastAsia="微软雅黑" w:hAnsi="微软雅黑" w:cs="宋体" w:hint="eastAsia"/>
                <w:color w:val="000000"/>
                <w:kern w:val="0"/>
                <w:sz w:val="24"/>
              </w:rPr>
              <w:t>年   月   日</w:t>
            </w:r>
          </w:p>
        </w:tc>
      </w:tr>
      <w:tr w:rsidR="003525F7" w:rsidRPr="003525F7" w:rsidTr="00754130">
        <w:trPr>
          <w:trHeight w:val="1361"/>
        </w:trPr>
        <w:tc>
          <w:tcPr>
            <w:tcW w:w="1869" w:type="dxa"/>
            <w:tcBorders>
              <w:top w:val="nil"/>
              <w:left w:val="single" w:sz="4" w:space="0" w:color="auto"/>
              <w:bottom w:val="single" w:sz="4" w:space="0" w:color="auto"/>
              <w:right w:val="single" w:sz="4" w:space="0" w:color="auto"/>
            </w:tcBorders>
            <w:shd w:val="clear" w:color="auto" w:fill="auto"/>
            <w:noWrap/>
            <w:vAlign w:val="center"/>
          </w:tcPr>
          <w:p w:rsidR="003525F7" w:rsidRPr="003525F7" w:rsidRDefault="003525F7" w:rsidP="003525F7">
            <w:pPr>
              <w:spacing w:line="380" w:lineRule="exact"/>
              <w:jc w:val="left"/>
              <w:rPr>
                <w:rFonts w:ascii="微软雅黑" w:eastAsia="微软雅黑" w:hAnsi="微软雅黑" w:cs="宋体"/>
                <w:color w:val="000000"/>
                <w:kern w:val="0"/>
                <w:sz w:val="24"/>
              </w:rPr>
            </w:pPr>
            <w:r w:rsidRPr="003525F7">
              <w:rPr>
                <w:rFonts w:ascii="微软雅黑" w:eastAsia="微软雅黑" w:hAnsi="微软雅黑" w:cs="宋体" w:hint="eastAsia"/>
                <w:color w:val="000000"/>
                <w:kern w:val="0"/>
                <w:sz w:val="24"/>
              </w:rPr>
              <w:t>设备</w:t>
            </w:r>
            <w:r>
              <w:rPr>
                <w:rFonts w:ascii="微软雅黑" w:eastAsia="微软雅黑" w:hAnsi="微软雅黑" w:cs="宋体" w:hint="eastAsia"/>
                <w:color w:val="000000"/>
                <w:kern w:val="0"/>
                <w:sz w:val="24"/>
              </w:rPr>
              <w:t>处</w:t>
            </w:r>
          </w:p>
        </w:tc>
        <w:tc>
          <w:tcPr>
            <w:tcW w:w="7501" w:type="dxa"/>
            <w:tcBorders>
              <w:top w:val="nil"/>
              <w:left w:val="nil"/>
              <w:bottom w:val="single" w:sz="4" w:space="0" w:color="auto"/>
              <w:right w:val="single" w:sz="4" w:space="0" w:color="auto"/>
            </w:tcBorders>
            <w:shd w:val="clear" w:color="auto" w:fill="auto"/>
            <w:noWrap/>
            <w:vAlign w:val="bottom"/>
          </w:tcPr>
          <w:p w:rsidR="003525F7" w:rsidRPr="003525F7" w:rsidRDefault="003525F7" w:rsidP="003525F7">
            <w:pPr>
              <w:widowControl/>
              <w:spacing w:line="380" w:lineRule="exact"/>
              <w:jc w:val="right"/>
              <w:rPr>
                <w:rFonts w:ascii="微软雅黑" w:eastAsia="微软雅黑" w:hAnsi="微软雅黑" w:cs="宋体"/>
                <w:color w:val="000000"/>
                <w:kern w:val="0"/>
                <w:sz w:val="24"/>
              </w:rPr>
            </w:pPr>
            <w:r w:rsidRPr="003525F7">
              <w:rPr>
                <w:rFonts w:ascii="微软雅黑" w:eastAsia="微软雅黑" w:hAnsi="微软雅黑" w:cs="宋体" w:hint="eastAsia"/>
                <w:color w:val="000000"/>
                <w:kern w:val="0"/>
                <w:sz w:val="24"/>
              </w:rPr>
              <w:t>年   月   日</w:t>
            </w:r>
          </w:p>
        </w:tc>
      </w:tr>
      <w:tr w:rsidR="003525F7" w:rsidRPr="003525F7" w:rsidTr="00754130">
        <w:trPr>
          <w:trHeight w:val="1361"/>
        </w:trPr>
        <w:tc>
          <w:tcPr>
            <w:tcW w:w="1869" w:type="dxa"/>
            <w:tcBorders>
              <w:top w:val="nil"/>
              <w:left w:val="single" w:sz="4" w:space="0" w:color="auto"/>
              <w:bottom w:val="single" w:sz="4" w:space="0" w:color="auto"/>
              <w:right w:val="single" w:sz="4" w:space="0" w:color="auto"/>
            </w:tcBorders>
            <w:shd w:val="clear" w:color="auto" w:fill="auto"/>
            <w:noWrap/>
            <w:vAlign w:val="center"/>
          </w:tcPr>
          <w:p w:rsidR="003525F7" w:rsidRPr="003525F7" w:rsidRDefault="003525F7" w:rsidP="003525F7">
            <w:pPr>
              <w:spacing w:line="380" w:lineRule="exact"/>
              <w:jc w:val="lef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硫化及</w:t>
            </w:r>
            <w:r w:rsidR="00426C9A">
              <w:rPr>
                <w:rFonts w:ascii="微软雅黑" w:eastAsia="微软雅黑" w:hAnsi="微软雅黑" w:cs="宋体" w:hint="eastAsia"/>
                <w:color w:val="000000"/>
                <w:kern w:val="0"/>
                <w:sz w:val="24"/>
              </w:rPr>
              <w:t>试验保障处</w:t>
            </w:r>
          </w:p>
        </w:tc>
        <w:tc>
          <w:tcPr>
            <w:tcW w:w="7501" w:type="dxa"/>
            <w:tcBorders>
              <w:top w:val="nil"/>
              <w:left w:val="nil"/>
              <w:bottom w:val="single" w:sz="4" w:space="0" w:color="auto"/>
              <w:right w:val="single" w:sz="4" w:space="0" w:color="auto"/>
            </w:tcBorders>
            <w:shd w:val="clear" w:color="auto" w:fill="auto"/>
            <w:noWrap/>
            <w:vAlign w:val="bottom"/>
          </w:tcPr>
          <w:p w:rsidR="003525F7" w:rsidRPr="003525F7" w:rsidRDefault="003525F7" w:rsidP="003525F7">
            <w:pPr>
              <w:widowControl/>
              <w:spacing w:line="380" w:lineRule="exact"/>
              <w:jc w:val="right"/>
              <w:rPr>
                <w:rFonts w:ascii="微软雅黑" w:eastAsia="微软雅黑" w:hAnsi="微软雅黑" w:cs="宋体"/>
                <w:color w:val="000000"/>
                <w:kern w:val="0"/>
                <w:sz w:val="24"/>
              </w:rPr>
            </w:pPr>
            <w:r w:rsidRPr="003525F7">
              <w:rPr>
                <w:rFonts w:ascii="微软雅黑" w:eastAsia="微软雅黑" w:hAnsi="微软雅黑" w:cs="宋体" w:hint="eastAsia"/>
                <w:color w:val="000000"/>
                <w:kern w:val="0"/>
                <w:sz w:val="24"/>
              </w:rPr>
              <w:t>年   月   日</w:t>
            </w:r>
          </w:p>
        </w:tc>
      </w:tr>
      <w:tr w:rsidR="003525F7" w:rsidRPr="003525F7" w:rsidTr="00754130">
        <w:trPr>
          <w:trHeight w:val="1361"/>
        </w:trPr>
        <w:tc>
          <w:tcPr>
            <w:tcW w:w="1869" w:type="dxa"/>
            <w:tcBorders>
              <w:top w:val="nil"/>
              <w:left w:val="single" w:sz="4" w:space="0" w:color="auto"/>
              <w:bottom w:val="single" w:sz="4" w:space="0" w:color="auto"/>
              <w:right w:val="single" w:sz="4" w:space="0" w:color="auto"/>
            </w:tcBorders>
            <w:shd w:val="clear" w:color="auto" w:fill="auto"/>
            <w:noWrap/>
            <w:vAlign w:val="center"/>
          </w:tcPr>
          <w:p w:rsidR="003525F7" w:rsidRPr="003525F7" w:rsidRDefault="00426C9A" w:rsidP="003525F7">
            <w:pPr>
              <w:spacing w:line="380" w:lineRule="exact"/>
              <w:jc w:val="lef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测试中心</w:t>
            </w:r>
          </w:p>
        </w:tc>
        <w:tc>
          <w:tcPr>
            <w:tcW w:w="7501" w:type="dxa"/>
            <w:tcBorders>
              <w:top w:val="nil"/>
              <w:left w:val="nil"/>
              <w:bottom w:val="single" w:sz="4" w:space="0" w:color="auto"/>
              <w:right w:val="single" w:sz="4" w:space="0" w:color="auto"/>
            </w:tcBorders>
            <w:shd w:val="clear" w:color="auto" w:fill="auto"/>
            <w:noWrap/>
            <w:vAlign w:val="bottom"/>
          </w:tcPr>
          <w:p w:rsidR="003525F7" w:rsidRPr="003525F7" w:rsidRDefault="003525F7" w:rsidP="003525F7">
            <w:pPr>
              <w:widowControl/>
              <w:spacing w:line="380" w:lineRule="exact"/>
              <w:jc w:val="right"/>
              <w:rPr>
                <w:rFonts w:ascii="微软雅黑" w:eastAsia="微软雅黑" w:hAnsi="微软雅黑" w:cs="宋体"/>
                <w:color w:val="000000"/>
                <w:kern w:val="0"/>
                <w:sz w:val="24"/>
              </w:rPr>
            </w:pPr>
            <w:r w:rsidRPr="003525F7">
              <w:rPr>
                <w:rFonts w:ascii="微软雅黑" w:eastAsia="微软雅黑" w:hAnsi="微软雅黑" w:cs="宋体" w:hint="eastAsia"/>
                <w:color w:val="000000"/>
                <w:kern w:val="0"/>
                <w:sz w:val="24"/>
              </w:rPr>
              <w:t>年   月   日</w:t>
            </w:r>
          </w:p>
        </w:tc>
      </w:tr>
      <w:tr w:rsidR="003525F7" w:rsidRPr="003525F7" w:rsidTr="00754130">
        <w:trPr>
          <w:trHeight w:val="1361"/>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25F7" w:rsidRPr="003525F7" w:rsidRDefault="00426C9A" w:rsidP="003525F7">
            <w:pPr>
              <w:widowControl/>
              <w:spacing w:line="380" w:lineRule="exact"/>
              <w:jc w:val="lef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设备动力部</w:t>
            </w:r>
          </w:p>
        </w:tc>
        <w:tc>
          <w:tcPr>
            <w:tcW w:w="7501" w:type="dxa"/>
            <w:tcBorders>
              <w:top w:val="single" w:sz="4" w:space="0" w:color="auto"/>
              <w:left w:val="nil"/>
              <w:bottom w:val="single" w:sz="4" w:space="0" w:color="auto"/>
              <w:right w:val="single" w:sz="4" w:space="0" w:color="auto"/>
            </w:tcBorders>
            <w:shd w:val="clear" w:color="auto" w:fill="auto"/>
            <w:noWrap/>
            <w:vAlign w:val="bottom"/>
          </w:tcPr>
          <w:p w:rsidR="003525F7" w:rsidRPr="003525F7" w:rsidRDefault="003525F7" w:rsidP="003525F7">
            <w:pPr>
              <w:spacing w:line="380" w:lineRule="exact"/>
              <w:jc w:val="right"/>
              <w:rPr>
                <w:rFonts w:ascii="微软雅黑" w:eastAsia="微软雅黑" w:hAnsi="微软雅黑" w:cs="宋体"/>
                <w:color w:val="000000"/>
                <w:kern w:val="0"/>
                <w:sz w:val="24"/>
              </w:rPr>
            </w:pPr>
            <w:r w:rsidRPr="003525F7">
              <w:rPr>
                <w:rFonts w:ascii="微软雅黑" w:eastAsia="微软雅黑" w:hAnsi="微软雅黑" w:cs="宋体" w:hint="eastAsia"/>
                <w:color w:val="000000"/>
                <w:kern w:val="0"/>
                <w:sz w:val="24"/>
              </w:rPr>
              <w:t>年   月   日</w:t>
            </w:r>
          </w:p>
        </w:tc>
      </w:tr>
      <w:tr w:rsidR="003525F7" w:rsidRPr="003525F7" w:rsidTr="00754130">
        <w:trPr>
          <w:trHeight w:val="1361"/>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25F7" w:rsidRPr="003525F7" w:rsidRDefault="00426C9A" w:rsidP="003525F7">
            <w:pPr>
              <w:widowControl/>
              <w:spacing w:line="380" w:lineRule="exact"/>
              <w:jc w:val="lef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副总经理</w:t>
            </w:r>
          </w:p>
        </w:tc>
        <w:tc>
          <w:tcPr>
            <w:tcW w:w="7501" w:type="dxa"/>
            <w:tcBorders>
              <w:top w:val="single" w:sz="4" w:space="0" w:color="auto"/>
              <w:left w:val="nil"/>
              <w:bottom w:val="single" w:sz="4" w:space="0" w:color="auto"/>
              <w:right w:val="single" w:sz="4" w:space="0" w:color="auto"/>
            </w:tcBorders>
            <w:shd w:val="clear" w:color="auto" w:fill="auto"/>
            <w:noWrap/>
            <w:vAlign w:val="bottom"/>
          </w:tcPr>
          <w:p w:rsidR="003525F7" w:rsidRPr="003525F7" w:rsidRDefault="003525F7" w:rsidP="003525F7">
            <w:pPr>
              <w:spacing w:line="380" w:lineRule="exact"/>
              <w:jc w:val="right"/>
              <w:rPr>
                <w:rFonts w:ascii="微软雅黑" w:eastAsia="微软雅黑" w:hAnsi="微软雅黑" w:cs="宋体"/>
                <w:color w:val="000000"/>
                <w:kern w:val="0"/>
                <w:sz w:val="24"/>
              </w:rPr>
            </w:pPr>
            <w:r w:rsidRPr="003525F7">
              <w:rPr>
                <w:rFonts w:ascii="微软雅黑" w:eastAsia="微软雅黑" w:hAnsi="微软雅黑" w:cs="宋体" w:hint="eastAsia"/>
                <w:color w:val="000000"/>
                <w:kern w:val="0"/>
                <w:sz w:val="24"/>
              </w:rPr>
              <w:t>年   月   日</w:t>
            </w:r>
          </w:p>
        </w:tc>
      </w:tr>
      <w:tr w:rsidR="003525F7" w:rsidRPr="003525F7" w:rsidTr="00754130">
        <w:trPr>
          <w:trHeight w:val="1362"/>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25F7" w:rsidRPr="003525F7" w:rsidRDefault="00426C9A" w:rsidP="003525F7">
            <w:pPr>
              <w:widowControl/>
              <w:spacing w:line="380" w:lineRule="exact"/>
              <w:jc w:val="lef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副总裁</w:t>
            </w:r>
          </w:p>
        </w:tc>
        <w:tc>
          <w:tcPr>
            <w:tcW w:w="7501" w:type="dxa"/>
            <w:tcBorders>
              <w:top w:val="single" w:sz="4" w:space="0" w:color="auto"/>
              <w:left w:val="nil"/>
              <w:bottom w:val="single" w:sz="4" w:space="0" w:color="auto"/>
              <w:right w:val="single" w:sz="4" w:space="0" w:color="auto"/>
            </w:tcBorders>
            <w:shd w:val="clear" w:color="auto" w:fill="auto"/>
            <w:noWrap/>
            <w:vAlign w:val="bottom"/>
          </w:tcPr>
          <w:p w:rsidR="003525F7" w:rsidRPr="003525F7" w:rsidRDefault="003525F7" w:rsidP="003525F7">
            <w:pPr>
              <w:widowControl/>
              <w:spacing w:line="380" w:lineRule="exact"/>
              <w:jc w:val="right"/>
              <w:rPr>
                <w:rFonts w:ascii="微软雅黑" w:eastAsia="微软雅黑" w:hAnsi="微软雅黑" w:cs="宋体"/>
                <w:color w:val="000000"/>
                <w:kern w:val="0"/>
                <w:sz w:val="24"/>
              </w:rPr>
            </w:pPr>
            <w:r w:rsidRPr="003525F7">
              <w:rPr>
                <w:rFonts w:ascii="微软雅黑" w:eastAsia="微软雅黑" w:hAnsi="微软雅黑" w:cs="宋体" w:hint="eastAsia"/>
                <w:color w:val="000000"/>
                <w:kern w:val="0"/>
                <w:sz w:val="24"/>
              </w:rPr>
              <w:t>年   月   日</w:t>
            </w:r>
          </w:p>
        </w:tc>
      </w:tr>
    </w:tbl>
    <w:p w:rsidR="003525F7" w:rsidRPr="00380028" w:rsidRDefault="003525F7" w:rsidP="00CA5E56">
      <w:pPr>
        <w:spacing w:line="440" w:lineRule="exact"/>
        <w:ind w:firstLineChars="295" w:firstLine="708"/>
        <w:rPr>
          <w:rFonts w:ascii="宋体" w:eastAsia="宋体" w:hAnsi="宋体" w:hint="eastAsia"/>
          <w:sz w:val="24"/>
          <w:szCs w:val="24"/>
        </w:rPr>
      </w:pPr>
    </w:p>
    <w:p w:rsidR="00CA5E56" w:rsidRPr="00CA5E56" w:rsidRDefault="00CA5E56" w:rsidP="00165877">
      <w:pPr>
        <w:spacing w:line="440" w:lineRule="exact"/>
        <w:ind w:firstLineChars="295" w:firstLine="708"/>
        <w:rPr>
          <w:rFonts w:ascii="宋体" w:eastAsia="宋体" w:hAnsi="宋体"/>
          <w:sz w:val="24"/>
          <w:szCs w:val="24"/>
        </w:rPr>
      </w:pPr>
    </w:p>
    <w:sectPr w:rsidR="00CA5E56" w:rsidRPr="00CA5E56" w:rsidSect="00B133B7">
      <w:pgSz w:w="11906" w:h="16838"/>
      <w:pgMar w:top="1134" w:right="851" w:bottom="1134"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BA8" w:rsidRDefault="00A67BA8" w:rsidP="00F662F1">
      <w:r>
        <w:separator/>
      </w:r>
    </w:p>
  </w:endnote>
  <w:endnote w:type="continuationSeparator" w:id="0">
    <w:p w:rsidR="00A67BA8" w:rsidRDefault="00A67BA8" w:rsidP="00F6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BA8" w:rsidRDefault="00A67BA8" w:rsidP="00F662F1">
      <w:r>
        <w:separator/>
      </w:r>
    </w:p>
  </w:footnote>
  <w:footnote w:type="continuationSeparator" w:id="0">
    <w:p w:rsidR="00A67BA8" w:rsidRDefault="00A67BA8" w:rsidP="00F662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8C2"/>
    <w:multiLevelType w:val="multilevel"/>
    <w:tmpl w:val="60EEE924"/>
    <w:lvl w:ilvl="0">
      <w:start w:val="2"/>
      <w:numFmt w:val="decimal"/>
      <w:lvlText w:val="%1."/>
      <w:lvlJc w:val="left"/>
      <w:pPr>
        <w:ind w:left="465" w:hanging="46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D1767D"/>
    <w:multiLevelType w:val="hybridMultilevel"/>
    <w:tmpl w:val="820C98FC"/>
    <w:lvl w:ilvl="0" w:tplc="BA62D9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2DE734C"/>
    <w:multiLevelType w:val="multilevel"/>
    <w:tmpl w:val="0FFC881C"/>
    <w:lvl w:ilvl="0">
      <w:start w:val="2"/>
      <w:numFmt w:val="decimal"/>
      <w:lvlText w:val="%1."/>
      <w:lvlJc w:val="left"/>
      <w:pPr>
        <w:ind w:left="465" w:hanging="46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B16DBD"/>
    <w:multiLevelType w:val="hybridMultilevel"/>
    <w:tmpl w:val="F7D40DF8"/>
    <w:lvl w:ilvl="0" w:tplc="087E4D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FEE51DB"/>
    <w:multiLevelType w:val="hybridMultilevel"/>
    <w:tmpl w:val="3ACC1ACC"/>
    <w:lvl w:ilvl="0" w:tplc="1B144A9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9B01DAD"/>
    <w:multiLevelType w:val="hybridMultilevel"/>
    <w:tmpl w:val="CC8E10F4"/>
    <w:lvl w:ilvl="0" w:tplc="3AB0CB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3EE75D7"/>
    <w:multiLevelType w:val="multilevel"/>
    <w:tmpl w:val="12EEB7D2"/>
    <w:lvl w:ilvl="0">
      <w:start w:val="2"/>
      <w:numFmt w:val="decimal"/>
      <w:lvlText w:val="%1."/>
      <w:lvlJc w:val="left"/>
      <w:pPr>
        <w:ind w:left="465" w:hanging="46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289308E"/>
    <w:multiLevelType w:val="hybridMultilevel"/>
    <w:tmpl w:val="FA00574A"/>
    <w:lvl w:ilvl="0" w:tplc="8430C01E">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15:restartNumberingAfterBreak="0">
    <w:nsid w:val="74A77CB1"/>
    <w:multiLevelType w:val="multilevel"/>
    <w:tmpl w:val="DCDA409E"/>
    <w:lvl w:ilvl="0">
      <w:start w:val="2"/>
      <w:numFmt w:val="decimal"/>
      <w:lvlText w:val="%1."/>
      <w:lvlJc w:val="left"/>
      <w:pPr>
        <w:ind w:left="465" w:hanging="46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5254F55"/>
    <w:multiLevelType w:val="hybridMultilevel"/>
    <w:tmpl w:val="6B62F57E"/>
    <w:lvl w:ilvl="0" w:tplc="E3B88FC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9"/>
  </w:num>
  <w:num w:numId="3">
    <w:abstractNumId w:val="8"/>
  </w:num>
  <w:num w:numId="4">
    <w:abstractNumId w:val="0"/>
  </w:num>
  <w:num w:numId="5">
    <w:abstractNumId w:val="2"/>
  </w:num>
  <w:num w:numId="6">
    <w:abstractNumId w:val="6"/>
  </w:num>
  <w:num w:numId="7">
    <w:abstractNumId w:val="4"/>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932"/>
    <w:rsid w:val="00034EA2"/>
    <w:rsid w:val="000444FE"/>
    <w:rsid w:val="00071E7D"/>
    <w:rsid w:val="000951B3"/>
    <w:rsid w:val="000A2AC0"/>
    <w:rsid w:val="000C29E5"/>
    <w:rsid w:val="00103361"/>
    <w:rsid w:val="00126691"/>
    <w:rsid w:val="00153F96"/>
    <w:rsid w:val="001601F9"/>
    <w:rsid w:val="0016147F"/>
    <w:rsid w:val="00165877"/>
    <w:rsid w:val="00167904"/>
    <w:rsid w:val="00170C81"/>
    <w:rsid w:val="001B2BB2"/>
    <w:rsid w:val="001D6897"/>
    <w:rsid w:val="001E0188"/>
    <w:rsid w:val="00203737"/>
    <w:rsid w:val="0020502E"/>
    <w:rsid w:val="00221A14"/>
    <w:rsid w:val="00237E25"/>
    <w:rsid w:val="00252D3E"/>
    <w:rsid w:val="002720BB"/>
    <w:rsid w:val="00275732"/>
    <w:rsid w:val="002837E1"/>
    <w:rsid w:val="002B69BE"/>
    <w:rsid w:val="002C17A4"/>
    <w:rsid w:val="00300BEC"/>
    <w:rsid w:val="0031281B"/>
    <w:rsid w:val="00326CE3"/>
    <w:rsid w:val="00344285"/>
    <w:rsid w:val="00344D13"/>
    <w:rsid w:val="003525F7"/>
    <w:rsid w:val="00367A06"/>
    <w:rsid w:val="003A5109"/>
    <w:rsid w:val="003E0081"/>
    <w:rsid w:val="003E147A"/>
    <w:rsid w:val="003E5B9D"/>
    <w:rsid w:val="0040598C"/>
    <w:rsid w:val="00426C9A"/>
    <w:rsid w:val="0045462E"/>
    <w:rsid w:val="004B51AC"/>
    <w:rsid w:val="004E0206"/>
    <w:rsid w:val="004F6B58"/>
    <w:rsid w:val="00520E55"/>
    <w:rsid w:val="00525418"/>
    <w:rsid w:val="00542101"/>
    <w:rsid w:val="00562AD2"/>
    <w:rsid w:val="0058546E"/>
    <w:rsid w:val="005A3D5E"/>
    <w:rsid w:val="005C0DEB"/>
    <w:rsid w:val="005D7465"/>
    <w:rsid w:val="005E647E"/>
    <w:rsid w:val="005F1073"/>
    <w:rsid w:val="005F229F"/>
    <w:rsid w:val="00605934"/>
    <w:rsid w:val="00640503"/>
    <w:rsid w:val="00693AC5"/>
    <w:rsid w:val="006B437B"/>
    <w:rsid w:val="006C4A0F"/>
    <w:rsid w:val="006D355D"/>
    <w:rsid w:val="007101FD"/>
    <w:rsid w:val="007366EF"/>
    <w:rsid w:val="00754130"/>
    <w:rsid w:val="0075645A"/>
    <w:rsid w:val="007840A0"/>
    <w:rsid w:val="007E4BC3"/>
    <w:rsid w:val="007E6AFC"/>
    <w:rsid w:val="007F1EC2"/>
    <w:rsid w:val="0081662C"/>
    <w:rsid w:val="00842906"/>
    <w:rsid w:val="00881350"/>
    <w:rsid w:val="008A5282"/>
    <w:rsid w:val="008C4EE7"/>
    <w:rsid w:val="00910DD8"/>
    <w:rsid w:val="00926D9A"/>
    <w:rsid w:val="009847B3"/>
    <w:rsid w:val="0099371B"/>
    <w:rsid w:val="009B53AA"/>
    <w:rsid w:val="00A27831"/>
    <w:rsid w:val="00A33932"/>
    <w:rsid w:val="00A65146"/>
    <w:rsid w:val="00A67691"/>
    <w:rsid w:val="00A67BA8"/>
    <w:rsid w:val="00AB4D28"/>
    <w:rsid w:val="00B0532A"/>
    <w:rsid w:val="00B133B7"/>
    <w:rsid w:val="00B20ACA"/>
    <w:rsid w:val="00B3727D"/>
    <w:rsid w:val="00B47C2C"/>
    <w:rsid w:val="00BA0247"/>
    <w:rsid w:val="00BA6A3D"/>
    <w:rsid w:val="00BD7E8F"/>
    <w:rsid w:val="00C40963"/>
    <w:rsid w:val="00C42FEC"/>
    <w:rsid w:val="00C66E99"/>
    <w:rsid w:val="00CA0542"/>
    <w:rsid w:val="00CA3739"/>
    <w:rsid w:val="00CA5E56"/>
    <w:rsid w:val="00CF006D"/>
    <w:rsid w:val="00CF51FC"/>
    <w:rsid w:val="00D05F8A"/>
    <w:rsid w:val="00D0716B"/>
    <w:rsid w:val="00D13B87"/>
    <w:rsid w:val="00D56323"/>
    <w:rsid w:val="00D71536"/>
    <w:rsid w:val="00D7267B"/>
    <w:rsid w:val="00DA3AA4"/>
    <w:rsid w:val="00DB56A0"/>
    <w:rsid w:val="00DC1281"/>
    <w:rsid w:val="00E27DF0"/>
    <w:rsid w:val="00E93C8A"/>
    <w:rsid w:val="00E96823"/>
    <w:rsid w:val="00EC1A8C"/>
    <w:rsid w:val="00ED45BF"/>
    <w:rsid w:val="00F41E2C"/>
    <w:rsid w:val="00F44018"/>
    <w:rsid w:val="00F662F1"/>
    <w:rsid w:val="00F82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D97D0"/>
  <w15:chartTrackingRefBased/>
  <w15:docId w15:val="{9C94800C-9072-4634-86E9-CA905AC68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9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3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3932"/>
    <w:pPr>
      <w:ind w:firstLineChars="200" w:firstLine="420"/>
    </w:pPr>
  </w:style>
  <w:style w:type="paragraph" w:styleId="a5">
    <w:name w:val="header"/>
    <w:basedOn w:val="a"/>
    <w:link w:val="a6"/>
    <w:uiPriority w:val="99"/>
    <w:unhideWhenUsed/>
    <w:rsid w:val="00F662F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662F1"/>
    <w:rPr>
      <w:sz w:val="18"/>
      <w:szCs w:val="18"/>
    </w:rPr>
  </w:style>
  <w:style w:type="paragraph" w:styleId="a7">
    <w:name w:val="footer"/>
    <w:basedOn w:val="a"/>
    <w:link w:val="a8"/>
    <w:uiPriority w:val="99"/>
    <w:unhideWhenUsed/>
    <w:rsid w:val="00F662F1"/>
    <w:pPr>
      <w:tabs>
        <w:tab w:val="center" w:pos="4153"/>
        <w:tab w:val="right" w:pos="8306"/>
      </w:tabs>
      <w:snapToGrid w:val="0"/>
      <w:jc w:val="left"/>
    </w:pPr>
    <w:rPr>
      <w:sz w:val="18"/>
      <w:szCs w:val="18"/>
    </w:rPr>
  </w:style>
  <w:style w:type="character" w:customStyle="1" w:styleId="a8">
    <w:name w:val="页脚 字符"/>
    <w:basedOn w:val="a0"/>
    <w:link w:val="a7"/>
    <w:uiPriority w:val="99"/>
    <w:rsid w:val="00F662F1"/>
    <w:rPr>
      <w:sz w:val="18"/>
      <w:szCs w:val="18"/>
    </w:rPr>
  </w:style>
  <w:style w:type="paragraph" w:styleId="a9">
    <w:name w:val="annotation text"/>
    <w:basedOn w:val="a"/>
    <w:link w:val="aa"/>
    <w:rsid w:val="00910DD8"/>
    <w:pPr>
      <w:jc w:val="left"/>
    </w:pPr>
    <w:rPr>
      <w:rFonts w:ascii="Times New Roman" w:eastAsia="宋体" w:hAnsi="Times New Roman" w:cs="Times New Roman"/>
      <w:szCs w:val="24"/>
    </w:rPr>
  </w:style>
  <w:style w:type="character" w:customStyle="1" w:styleId="aa">
    <w:name w:val="批注文字 字符"/>
    <w:basedOn w:val="a0"/>
    <w:link w:val="a9"/>
    <w:rsid w:val="00910DD8"/>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01982">
      <w:bodyDiv w:val="1"/>
      <w:marLeft w:val="0"/>
      <w:marRight w:val="0"/>
      <w:marTop w:val="0"/>
      <w:marBottom w:val="0"/>
      <w:divBdr>
        <w:top w:val="none" w:sz="0" w:space="0" w:color="auto"/>
        <w:left w:val="none" w:sz="0" w:space="0" w:color="auto"/>
        <w:bottom w:val="none" w:sz="0" w:space="0" w:color="auto"/>
        <w:right w:val="none" w:sz="0" w:space="0" w:color="auto"/>
      </w:divBdr>
    </w:div>
    <w:div w:id="1599750327">
      <w:bodyDiv w:val="1"/>
      <w:marLeft w:val="0"/>
      <w:marRight w:val="0"/>
      <w:marTop w:val="0"/>
      <w:marBottom w:val="0"/>
      <w:divBdr>
        <w:top w:val="none" w:sz="0" w:space="0" w:color="auto"/>
        <w:left w:val="none" w:sz="0" w:space="0" w:color="auto"/>
        <w:bottom w:val="none" w:sz="0" w:space="0" w:color="auto"/>
        <w:right w:val="none" w:sz="0" w:space="0" w:color="auto"/>
      </w:divBdr>
    </w:div>
    <w:div w:id="166338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13447-B782-41C4-B8C2-1C3FD19D4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4104</TotalTime>
  <Pages>7</Pages>
  <Words>762</Words>
  <Characters>4350</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Bo</dc:creator>
  <cp:keywords/>
  <dc:description/>
  <cp:lastModifiedBy>Li, Bo</cp:lastModifiedBy>
  <cp:revision>21</cp:revision>
  <dcterms:created xsi:type="dcterms:W3CDTF">2023-07-14T00:58:00Z</dcterms:created>
  <dcterms:modified xsi:type="dcterms:W3CDTF">2023-07-26T03:05:00Z</dcterms:modified>
</cp:coreProperties>
</file>