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BB" w:rsidRDefault="00EF5F4C" w:rsidP="00EF5F4C">
      <w:pPr>
        <w:jc w:val="center"/>
        <w:rPr>
          <w:rFonts w:ascii="仿宋" w:eastAsia="仿宋" w:hAnsi="仿宋"/>
          <w:sz w:val="28"/>
          <w:szCs w:val="28"/>
        </w:rPr>
      </w:pPr>
      <w:r w:rsidRPr="00757C50">
        <w:rPr>
          <w:rFonts w:ascii="仿宋" w:eastAsia="仿宋" w:hAnsi="仿宋" w:hint="eastAsia"/>
          <w:sz w:val="28"/>
          <w:szCs w:val="28"/>
        </w:rPr>
        <w:t>原材料库</w:t>
      </w:r>
      <w:r w:rsidR="00B638A2">
        <w:rPr>
          <w:rFonts w:ascii="仿宋" w:eastAsia="仿宋" w:hAnsi="仿宋" w:hint="eastAsia"/>
          <w:sz w:val="28"/>
          <w:szCs w:val="28"/>
        </w:rPr>
        <w:t>一层</w:t>
      </w:r>
      <w:r w:rsidR="002D32B0">
        <w:rPr>
          <w:rFonts w:ascii="仿宋" w:eastAsia="仿宋" w:hAnsi="仿宋" w:hint="eastAsia"/>
          <w:sz w:val="28"/>
          <w:szCs w:val="28"/>
        </w:rPr>
        <w:t>门禁</w:t>
      </w:r>
      <w:r w:rsidR="000206C7">
        <w:rPr>
          <w:rFonts w:ascii="仿宋" w:eastAsia="仿宋" w:hAnsi="仿宋" w:hint="eastAsia"/>
          <w:sz w:val="28"/>
          <w:szCs w:val="28"/>
        </w:rPr>
        <w:t>系统</w:t>
      </w:r>
      <w:r w:rsidRPr="00757C50">
        <w:rPr>
          <w:rFonts w:ascii="仿宋" w:eastAsia="仿宋" w:hAnsi="仿宋" w:hint="eastAsia"/>
          <w:sz w:val="28"/>
          <w:szCs w:val="28"/>
        </w:rPr>
        <w:t>技术要求</w:t>
      </w:r>
    </w:p>
    <w:p w:rsidR="00316931" w:rsidRPr="002D32B0" w:rsidRDefault="002D32B0" w:rsidP="00B638A2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28"/>
          <w:szCs w:val="28"/>
        </w:rPr>
      </w:pPr>
      <w:r w:rsidRPr="002D32B0">
        <w:rPr>
          <w:rFonts w:ascii="仿宋" w:eastAsia="仿宋" w:hAnsi="仿宋" w:hint="eastAsia"/>
          <w:sz w:val="28"/>
          <w:szCs w:val="28"/>
        </w:rPr>
        <w:t>门禁系统管理软件</w:t>
      </w:r>
      <w:r w:rsidR="00316931" w:rsidRPr="002D32B0">
        <w:rPr>
          <w:rFonts w:ascii="仿宋" w:eastAsia="仿宋" w:hAnsi="仿宋" w:hint="eastAsia"/>
          <w:sz w:val="28"/>
          <w:szCs w:val="28"/>
        </w:rPr>
        <w:t>：</w:t>
      </w:r>
    </w:p>
    <w:p w:rsidR="002D32B0" w:rsidRPr="002D32B0" w:rsidRDefault="002D32B0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 w:rsidRPr="002D32B0">
        <w:rPr>
          <w:rFonts w:ascii="仿宋" w:eastAsia="仿宋" w:hAnsi="仿宋"/>
          <w:sz w:val="28"/>
          <w:szCs w:val="28"/>
        </w:rPr>
        <w:t>1. 设备管理：自主搜索查询设备IP，支持读卡器、控制器、智能门锁、指纹机、人脸设备等搜索、添加、编辑、删除，可自定义群组，支持设备状态检测和刷新时间；</w:t>
      </w:r>
    </w:p>
    <w:p w:rsidR="002D32B0" w:rsidRPr="002D32B0" w:rsidRDefault="002D32B0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 w:rsidRPr="002D32B0">
        <w:rPr>
          <w:rFonts w:ascii="仿宋" w:eastAsia="仿宋" w:hAnsi="仿宋"/>
          <w:sz w:val="28"/>
          <w:szCs w:val="28"/>
        </w:rPr>
        <w:t>2. 房门管理：支持房门的增、删、改、查和信息下载，支持通道互锁功能的实现；</w:t>
      </w:r>
    </w:p>
    <w:p w:rsidR="002D32B0" w:rsidRPr="002D32B0" w:rsidRDefault="002D32B0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 w:rsidRPr="002D32B0">
        <w:rPr>
          <w:rFonts w:ascii="仿宋" w:eastAsia="仿宋" w:hAnsi="仿宋"/>
          <w:sz w:val="28"/>
          <w:szCs w:val="28"/>
        </w:rPr>
        <w:t>3. 门区管理：可自定义门区级别：普通门区和紧急门区；</w:t>
      </w:r>
    </w:p>
    <w:p w:rsidR="002D32B0" w:rsidRPr="002D32B0" w:rsidRDefault="002D32B0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 w:rsidRPr="002D32B0">
        <w:rPr>
          <w:rFonts w:ascii="仿宋" w:eastAsia="仿宋" w:hAnsi="仿宋"/>
          <w:sz w:val="28"/>
          <w:szCs w:val="28"/>
        </w:rPr>
        <w:t>4. 人员权限管理：支持分级分权限管理，整个基于一套门禁系统平台，分级管理，管制参数支持时段周计划设置，可快速下载和解除房门权限，失败列表可重新授权，列表信息可导出；</w:t>
      </w:r>
    </w:p>
    <w:p w:rsidR="002D32B0" w:rsidRPr="002D32B0" w:rsidRDefault="002D32B0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 w:rsidRPr="002D32B0">
        <w:rPr>
          <w:rFonts w:ascii="仿宋" w:eastAsia="仿宋" w:hAnsi="仿宋"/>
          <w:sz w:val="28"/>
          <w:szCs w:val="28"/>
        </w:rPr>
        <w:t>5. 输入输出设置：支持自定义输入输出点功能，可实现火警报警，出门按钮，水位报警等功能；</w:t>
      </w:r>
    </w:p>
    <w:p w:rsidR="002D32B0" w:rsidRPr="002D32B0" w:rsidRDefault="002D32B0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 w:rsidRPr="002D32B0">
        <w:rPr>
          <w:rFonts w:ascii="仿宋" w:eastAsia="仿宋" w:hAnsi="仿宋"/>
          <w:sz w:val="28"/>
          <w:szCs w:val="28"/>
        </w:rPr>
        <w:t>6. 特殊卡片管理：警卫卡、巡检卡、系统卡的增、删、改、查、导入；</w:t>
      </w:r>
    </w:p>
    <w:p w:rsidR="002D32B0" w:rsidRPr="002D32B0" w:rsidRDefault="002D32B0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 w:rsidRPr="002D32B0">
        <w:rPr>
          <w:rFonts w:ascii="仿宋" w:eastAsia="仿宋" w:hAnsi="仿宋"/>
          <w:sz w:val="28"/>
          <w:szCs w:val="28"/>
        </w:rPr>
        <w:t>7. 实时监控：实时监控房门状态和最近进出信息，紧急门区状态实时更新，可解除；</w:t>
      </w:r>
    </w:p>
    <w:p w:rsidR="002D32B0" w:rsidRPr="002D32B0" w:rsidRDefault="002D32B0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 w:rsidRPr="002D32B0">
        <w:rPr>
          <w:rFonts w:ascii="仿宋" w:eastAsia="仿宋" w:hAnsi="仿宋"/>
          <w:sz w:val="28"/>
          <w:szCs w:val="28"/>
        </w:rPr>
        <w:t>8. 刷卡抓拍：支持实时显示刷卡人员照片与信息，支持与摄像头联动实现刷卡抓拍，可自定义同时显示4或6状态；</w:t>
      </w:r>
    </w:p>
    <w:p w:rsidR="002D32B0" w:rsidRPr="002D32B0" w:rsidRDefault="002D32B0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 w:rsidRPr="002D32B0">
        <w:rPr>
          <w:rFonts w:ascii="仿宋" w:eastAsia="仿宋" w:hAnsi="仿宋"/>
          <w:sz w:val="28"/>
          <w:szCs w:val="28"/>
        </w:rPr>
        <w:t>9. 电子地图：支持电子地图的增、删、改、查，实时监测房门信息和报警状态，可遥控开关门、紧急开关门、布防、取消布防；</w:t>
      </w:r>
    </w:p>
    <w:p w:rsidR="002D32B0" w:rsidRPr="002D32B0" w:rsidRDefault="002D32B0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 w:rsidRPr="002D32B0">
        <w:rPr>
          <w:rFonts w:ascii="仿宋" w:eastAsia="仿宋" w:hAnsi="仿宋"/>
          <w:sz w:val="28"/>
          <w:szCs w:val="28"/>
        </w:rPr>
        <w:t>10. 门禁报表管理：支持成员进出查询、们为信息查询、紧急事件查询、对接停车系统后可查询停车记录，可自定义智能查询，列表信息均可导出；</w:t>
      </w:r>
    </w:p>
    <w:p w:rsidR="002D32B0" w:rsidRPr="002D32B0" w:rsidRDefault="002D32B0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 w:rsidRPr="002D32B0">
        <w:rPr>
          <w:rFonts w:ascii="仿宋" w:eastAsia="仿宋" w:hAnsi="仿宋"/>
          <w:sz w:val="28"/>
          <w:szCs w:val="28"/>
        </w:rPr>
        <w:t>11. 运营管理信息提醒：门禁权限过期自动通知到用户手机</w:t>
      </w:r>
    </w:p>
    <w:p w:rsidR="002D32B0" w:rsidRPr="002D32B0" w:rsidRDefault="002D32B0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 w:rsidRPr="002D32B0">
        <w:rPr>
          <w:rFonts w:ascii="仿宋" w:eastAsia="仿宋" w:hAnsi="仿宋"/>
          <w:sz w:val="28"/>
          <w:szCs w:val="28"/>
        </w:rPr>
        <w:lastRenderedPageBreak/>
        <w:t>12. 接口开发要求：承诺为用户提供门禁监控相关的接口服务，要求包含：门禁控制器状态查询接口、通行记录查询接口、告警信息订阅接口、远程开门接口、远程关门接口，人员数据库登记和权限设置接口等。</w:t>
      </w:r>
    </w:p>
    <w:p w:rsidR="00316931" w:rsidRDefault="00316931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 w:rsidR="002D32B0" w:rsidRPr="002D32B0">
        <w:rPr>
          <w:rFonts w:ascii="仿宋" w:eastAsia="仿宋" w:hAnsi="仿宋" w:hint="eastAsia"/>
          <w:sz w:val="28"/>
          <w:szCs w:val="28"/>
        </w:rPr>
        <w:t>单门门禁控制器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2D32B0" w:rsidRPr="002D32B0" w:rsidRDefault="002D32B0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 w:rsidRPr="002D32B0">
        <w:rPr>
          <w:rFonts w:ascii="仿宋" w:eastAsia="仿宋" w:hAnsi="仿宋"/>
          <w:sz w:val="28"/>
          <w:szCs w:val="28"/>
        </w:rPr>
        <w:t>1.产品尺寸：370mm*345mm*90mm；</w:t>
      </w:r>
    </w:p>
    <w:p w:rsidR="002D32B0" w:rsidRPr="002D32B0" w:rsidRDefault="002D32B0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 w:rsidRPr="002D32B0">
        <w:rPr>
          <w:rFonts w:ascii="仿宋" w:eastAsia="仿宋" w:hAnsi="仿宋"/>
          <w:sz w:val="28"/>
          <w:szCs w:val="28"/>
        </w:rPr>
        <w:t>2.外壳材质：镀锌板喷塑，主控板安装于双面镀锌接地支架；采用9mm大间距接线端子，保障调试方便；</w:t>
      </w:r>
    </w:p>
    <w:p w:rsidR="002D32B0" w:rsidRPr="002D32B0" w:rsidRDefault="002D32B0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 w:rsidRPr="002D32B0">
        <w:rPr>
          <w:rFonts w:ascii="仿宋" w:eastAsia="仿宋" w:hAnsi="仿宋"/>
          <w:sz w:val="28"/>
          <w:szCs w:val="28"/>
        </w:rPr>
        <w:t>3.分布式现场控制模式，保障系统在脱网情况下，仍可正常工作，记录数据。产品需按装于弱电井或门内等安全等级较高区域；</w:t>
      </w:r>
    </w:p>
    <w:p w:rsidR="002D32B0" w:rsidRPr="002D32B0" w:rsidRDefault="002D32B0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 w:rsidRPr="002D32B0">
        <w:rPr>
          <w:rFonts w:ascii="仿宋" w:eastAsia="仿宋" w:hAnsi="仿宋"/>
          <w:sz w:val="28"/>
          <w:szCs w:val="28"/>
        </w:rPr>
        <w:t>4.电源：内置两路门禁专用电源，其中读卡器独立供电，以防止读卡器电源被恶意破坏时不影响门锁及主机工作；内置空气开关；支持开箱自动照明；支持扩展铅电池备用电源供电；</w:t>
      </w:r>
    </w:p>
    <w:p w:rsidR="002D32B0" w:rsidRPr="002D32B0" w:rsidRDefault="002D32B0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 w:rsidRPr="002D32B0">
        <w:rPr>
          <w:rFonts w:ascii="仿宋" w:eastAsia="仿宋" w:hAnsi="仿宋"/>
          <w:sz w:val="28"/>
          <w:szCs w:val="28"/>
        </w:rPr>
        <w:t>5.管理能力：1门，支持双向2读卡器；可配置用户访问级别（无穷），可配置最大100个访问时间周期，访问时间段，包括星期、小时、分钟，可配置最大100个特定日期(如法定节假日、特殊的工作日和非工作日) ，智能门禁控制系统检测报告；</w:t>
      </w:r>
    </w:p>
    <w:p w:rsidR="002D32B0" w:rsidRPr="002D32B0" w:rsidRDefault="002D32B0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 w:rsidRPr="002D32B0">
        <w:rPr>
          <w:rFonts w:ascii="仿宋" w:eastAsia="仿宋" w:hAnsi="仿宋"/>
          <w:sz w:val="28"/>
          <w:szCs w:val="28"/>
        </w:rPr>
        <w:t>6.10路输入点采用光电隔离方式输入通讯信号，避免外部原因对控制器的通讯造成影响。（8路自定义、1路消防、1路预留）；</w:t>
      </w:r>
    </w:p>
    <w:p w:rsidR="002D32B0" w:rsidRPr="002D32B0" w:rsidRDefault="002D32B0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 w:rsidRPr="002D32B0">
        <w:rPr>
          <w:rFonts w:ascii="仿宋" w:eastAsia="仿宋" w:hAnsi="仿宋"/>
          <w:sz w:val="28"/>
          <w:szCs w:val="28"/>
        </w:rPr>
        <w:t>7.输出点：2个继电器输出，4个OC输出（支持外接扩展板转4路继电器）；</w:t>
      </w:r>
    </w:p>
    <w:p w:rsidR="002D32B0" w:rsidRPr="002D32B0" w:rsidRDefault="002D32B0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 w:rsidRPr="002D32B0">
        <w:rPr>
          <w:rFonts w:ascii="仿宋" w:eastAsia="仿宋" w:hAnsi="仿宋"/>
          <w:sz w:val="28"/>
          <w:szCs w:val="28"/>
        </w:rPr>
        <w:t>8.读卡器通讯方式：加密RS485，支持手拉手布线，通讯距离达500m以上；</w:t>
      </w:r>
    </w:p>
    <w:p w:rsidR="002D32B0" w:rsidRPr="002D32B0" w:rsidRDefault="002D32B0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 w:rsidRPr="002D32B0">
        <w:rPr>
          <w:rFonts w:ascii="仿宋" w:eastAsia="仿宋" w:hAnsi="仿宋"/>
          <w:sz w:val="28"/>
          <w:szCs w:val="28"/>
        </w:rPr>
        <w:t>9.上行通讯方式：加密TCP/IP（10M/100M自适应），支持4G、WiFi、NB-Iot等无线通讯扩展；</w:t>
      </w:r>
    </w:p>
    <w:p w:rsidR="002D32B0" w:rsidRPr="002D32B0" w:rsidRDefault="002D32B0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 w:rsidRPr="002D32B0">
        <w:rPr>
          <w:rFonts w:ascii="仿宋" w:eastAsia="仿宋" w:hAnsi="仿宋"/>
          <w:sz w:val="28"/>
          <w:szCs w:val="28"/>
        </w:rPr>
        <w:t>10.人事存储容量：注册卡片*10万张（支持扩展至100万）、注册指纹*3000枚、</w:t>
      </w:r>
      <w:r w:rsidRPr="002D32B0">
        <w:rPr>
          <w:rFonts w:ascii="仿宋" w:eastAsia="仿宋" w:hAnsi="仿宋"/>
          <w:sz w:val="28"/>
          <w:szCs w:val="28"/>
        </w:rPr>
        <w:lastRenderedPageBreak/>
        <w:t>人脸特征1500组；</w:t>
      </w:r>
    </w:p>
    <w:p w:rsidR="002D32B0" w:rsidRPr="002D32B0" w:rsidRDefault="002D32B0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 w:rsidRPr="002D32B0">
        <w:rPr>
          <w:rFonts w:ascii="仿宋" w:eastAsia="仿宋" w:hAnsi="仿宋"/>
          <w:sz w:val="28"/>
          <w:szCs w:val="28"/>
        </w:rPr>
        <w:t>11.记录存储容量：10万条；</w:t>
      </w:r>
    </w:p>
    <w:p w:rsidR="002D32B0" w:rsidRPr="002D32B0" w:rsidRDefault="002D32B0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 w:rsidRPr="002D32B0">
        <w:rPr>
          <w:rFonts w:ascii="仿宋" w:eastAsia="仿宋" w:hAnsi="仿宋"/>
          <w:sz w:val="28"/>
          <w:szCs w:val="28"/>
        </w:rPr>
        <w:t>12.电锁控制模式：支持点动，支持延时设置，支持断电开门型，支持通电开门型；</w:t>
      </w:r>
    </w:p>
    <w:p w:rsidR="00EF5F4C" w:rsidRDefault="002D32B0" w:rsidP="007F7D3E">
      <w:pPr>
        <w:spacing w:line="600" w:lineRule="exact"/>
        <w:rPr>
          <w:rFonts w:ascii="仿宋" w:eastAsia="仿宋" w:hAnsi="仿宋"/>
          <w:sz w:val="28"/>
          <w:szCs w:val="28"/>
        </w:rPr>
      </w:pPr>
      <w:r w:rsidRPr="002D32B0">
        <w:rPr>
          <w:rFonts w:ascii="仿宋" w:eastAsia="仿宋" w:hAnsi="仿宋"/>
          <w:sz w:val="28"/>
          <w:szCs w:val="28"/>
        </w:rPr>
        <w:t>13.调试维护界面：集成专用调试模块，可以使用APP进行调试维护，并支持开箱警报上传至后台；</w:t>
      </w:r>
      <w:bookmarkStart w:id="0" w:name="_GoBack"/>
      <w:bookmarkEnd w:id="0"/>
      <w:r w:rsidR="007F7D3E">
        <w:rPr>
          <w:rFonts w:ascii="仿宋" w:eastAsia="仿宋" w:hAnsi="仿宋"/>
          <w:sz w:val="28"/>
          <w:szCs w:val="28"/>
        </w:rPr>
        <w:t xml:space="preserve"> </w:t>
      </w:r>
    </w:p>
    <w:p w:rsidR="00316931" w:rsidRDefault="002D32B0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</w:t>
      </w:r>
      <w:r w:rsidR="00316931">
        <w:rPr>
          <w:rFonts w:ascii="仿宋" w:eastAsia="仿宋" w:hAnsi="仿宋" w:hint="eastAsia"/>
          <w:sz w:val="28"/>
          <w:szCs w:val="28"/>
        </w:rPr>
        <w:t>、</w:t>
      </w:r>
      <w:r w:rsidRPr="002D32B0">
        <w:rPr>
          <w:rFonts w:ascii="仿宋" w:eastAsia="仿宋" w:hAnsi="仿宋"/>
          <w:sz w:val="28"/>
          <w:szCs w:val="28"/>
        </w:rPr>
        <w:t>280kg单门磁力锁</w:t>
      </w:r>
      <w:r w:rsidR="00316931" w:rsidRPr="00316931">
        <w:rPr>
          <w:rFonts w:ascii="仿宋" w:eastAsia="仿宋" w:hAnsi="仿宋" w:hint="eastAsia"/>
          <w:sz w:val="28"/>
          <w:szCs w:val="28"/>
        </w:rPr>
        <w:t>：</w:t>
      </w:r>
    </w:p>
    <w:p w:rsidR="002D32B0" w:rsidRPr="002D32B0" w:rsidRDefault="002D32B0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 w:rsidRPr="002D32B0">
        <w:rPr>
          <w:rFonts w:ascii="仿宋" w:eastAsia="仿宋" w:hAnsi="仿宋" w:hint="eastAsia"/>
          <w:sz w:val="28"/>
          <w:szCs w:val="28"/>
        </w:rPr>
        <w:t>锁体尺寸：长</w:t>
      </w:r>
      <w:r w:rsidRPr="002D32B0">
        <w:rPr>
          <w:rFonts w:ascii="仿宋" w:eastAsia="仿宋" w:hAnsi="仿宋"/>
          <w:sz w:val="28"/>
          <w:szCs w:val="28"/>
        </w:rPr>
        <w:t>250x宽47x厚26(mm)</w:t>
      </w:r>
    </w:p>
    <w:p w:rsidR="002D32B0" w:rsidRPr="002D32B0" w:rsidRDefault="002D32B0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 w:rsidRPr="002D32B0">
        <w:rPr>
          <w:rFonts w:ascii="仿宋" w:eastAsia="仿宋" w:hAnsi="仿宋" w:hint="eastAsia"/>
          <w:sz w:val="28"/>
          <w:szCs w:val="28"/>
        </w:rPr>
        <w:t>吸板尺寸：长</w:t>
      </w:r>
      <w:r w:rsidRPr="002D32B0">
        <w:rPr>
          <w:rFonts w:ascii="仿宋" w:eastAsia="仿宋" w:hAnsi="仿宋"/>
          <w:sz w:val="28"/>
          <w:szCs w:val="28"/>
        </w:rPr>
        <w:t>180x宽38x厚11(mm)</w:t>
      </w:r>
    </w:p>
    <w:p w:rsidR="002D32B0" w:rsidRDefault="002D32B0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 w:rsidRPr="002D32B0">
        <w:rPr>
          <w:rFonts w:ascii="仿宋" w:eastAsia="仿宋" w:hAnsi="仿宋" w:hint="eastAsia"/>
          <w:sz w:val="28"/>
          <w:szCs w:val="28"/>
        </w:rPr>
        <w:t>工作电压：</w:t>
      </w:r>
      <w:r>
        <w:rPr>
          <w:rFonts w:ascii="仿宋" w:eastAsia="仿宋" w:hAnsi="仿宋"/>
          <w:sz w:val="28"/>
          <w:szCs w:val="28"/>
        </w:rPr>
        <w:t xml:space="preserve">DC12V/DC24V          </w:t>
      </w:r>
      <w:r w:rsidRPr="002D32B0">
        <w:rPr>
          <w:rFonts w:ascii="仿宋" w:eastAsia="仿宋" w:hAnsi="仿宋" w:hint="eastAsia"/>
          <w:sz w:val="28"/>
          <w:szCs w:val="28"/>
        </w:rPr>
        <w:t>工作电流：</w:t>
      </w:r>
      <w:r w:rsidRPr="002D32B0">
        <w:rPr>
          <w:rFonts w:ascii="仿宋" w:eastAsia="仿宋" w:hAnsi="仿宋"/>
          <w:sz w:val="28"/>
          <w:szCs w:val="28"/>
        </w:rPr>
        <w:t>450mA/230mA                                      适用门型：木门\玻璃门\金属门\防火门</w:t>
      </w:r>
    </w:p>
    <w:p w:rsidR="002D32B0" w:rsidRDefault="002D32B0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</w:t>
      </w:r>
      <w:r w:rsidRPr="002D32B0">
        <w:rPr>
          <w:rFonts w:ascii="仿宋" w:eastAsia="仿宋" w:hAnsi="仿宋" w:hint="eastAsia"/>
          <w:sz w:val="28"/>
          <w:szCs w:val="28"/>
        </w:rPr>
        <w:t>门禁读卡器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2D32B0" w:rsidRPr="002D32B0" w:rsidRDefault="002D32B0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 w:rsidRPr="002D32B0">
        <w:rPr>
          <w:rFonts w:ascii="仿宋" w:eastAsia="仿宋" w:hAnsi="仿宋"/>
          <w:sz w:val="28"/>
          <w:szCs w:val="28"/>
        </w:rPr>
        <w:t>1、电源：DC12V±20％，100mA，额定功率≤0.5W；</w:t>
      </w:r>
    </w:p>
    <w:p w:rsidR="002D32B0" w:rsidRPr="002D32B0" w:rsidRDefault="002D32B0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 w:rsidRPr="002D32B0">
        <w:rPr>
          <w:rFonts w:ascii="仿宋" w:eastAsia="仿宋" w:hAnsi="仿宋"/>
          <w:sz w:val="28"/>
          <w:szCs w:val="28"/>
        </w:rPr>
        <w:t>2、产品尺寸：95mm*95mm*21mm，86盒安装；</w:t>
      </w:r>
    </w:p>
    <w:p w:rsidR="002D32B0" w:rsidRPr="002D32B0" w:rsidRDefault="002D32B0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 w:rsidRPr="002D32B0">
        <w:rPr>
          <w:rFonts w:ascii="仿宋" w:eastAsia="仿宋" w:hAnsi="仿宋"/>
          <w:sz w:val="28"/>
          <w:szCs w:val="28"/>
        </w:rPr>
        <w:t>3、材质：PC+ABS，阻燃，6P工业接线端子，RGB刷卡指示，CPU32位ARM-Cortex，蜂鸣器；</w:t>
      </w:r>
    </w:p>
    <w:p w:rsidR="002D32B0" w:rsidRPr="002D32B0" w:rsidRDefault="002D32B0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 w:rsidRPr="002D32B0">
        <w:rPr>
          <w:rFonts w:ascii="仿宋" w:eastAsia="仿宋" w:hAnsi="仿宋"/>
          <w:sz w:val="28"/>
          <w:szCs w:val="28"/>
        </w:rPr>
        <w:t>4、非接触卡支持：ISO14443A（M1、CPU、NFC、银联Q-Pass），ISO14443B（身份证），ID卡（可选配），手机NFC可配置是否允许IC卡号复制；</w:t>
      </w:r>
    </w:p>
    <w:p w:rsidR="002D32B0" w:rsidRPr="002D32B0" w:rsidRDefault="002D32B0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 w:rsidRPr="002D32B0">
        <w:rPr>
          <w:rFonts w:ascii="仿宋" w:eastAsia="仿宋" w:hAnsi="仿宋"/>
          <w:sz w:val="28"/>
          <w:szCs w:val="28"/>
        </w:rPr>
        <w:t>5、扩展性：支持2路开关量输入，用于接入门状态等信息；</w:t>
      </w:r>
    </w:p>
    <w:p w:rsidR="002D32B0" w:rsidRPr="002D32B0" w:rsidRDefault="002D32B0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 w:rsidRPr="002D32B0">
        <w:rPr>
          <w:rFonts w:ascii="仿宋" w:eastAsia="仿宋" w:hAnsi="仿宋"/>
          <w:sz w:val="28"/>
          <w:szCs w:val="28"/>
        </w:rPr>
        <w:t>6、通讯方式：使用RS485等双向加密通讯，后台可见读卡器工作状态，具备较强的抗干扰能力，支持500m以上的通讯距离；可选配WG输出；</w:t>
      </w:r>
    </w:p>
    <w:p w:rsidR="002D32B0" w:rsidRPr="002D32B0" w:rsidRDefault="002D32B0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 w:rsidRPr="002D32B0">
        <w:rPr>
          <w:rFonts w:ascii="仿宋" w:eastAsia="仿宋" w:hAnsi="仿宋"/>
          <w:sz w:val="28"/>
          <w:szCs w:val="28"/>
        </w:rPr>
        <w:t>7、工作环境：-20℃~65℃，工作湿度：&lt;=90%（不凝露）；</w:t>
      </w:r>
    </w:p>
    <w:p w:rsidR="002D32B0" w:rsidRPr="002D32B0" w:rsidRDefault="002D32B0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 w:rsidRPr="002D32B0">
        <w:rPr>
          <w:rFonts w:ascii="仿宋" w:eastAsia="仿宋" w:hAnsi="仿宋"/>
          <w:sz w:val="28"/>
          <w:szCs w:val="28"/>
        </w:rPr>
        <w:t>8、安全性：当读卡器被拆动时，会触发防拆报警，并上传给控制器及平台软件；</w:t>
      </w:r>
    </w:p>
    <w:p w:rsidR="002D32B0" w:rsidRPr="002D32B0" w:rsidRDefault="002D32B0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 w:rsidRPr="002D32B0">
        <w:rPr>
          <w:rFonts w:ascii="仿宋" w:eastAsia="仿宋" w:hAnsi="仿宋"/>
          <w:sz w:val="28"/>
          <w:szCs w:val="28"/>
        </w:rPr>
        <w:t>9、先进性：支持keyfree手机蓝牙开门；</w:t>
      </w:r>
    </w:p>
    <w:p w:rsidR="002D32B0" w:rsidRDefault="002D32B0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 w:rsidRPr="002D32B0">
        <w:rPr>
          <w:rFonts w:ascii="仿宋" w:eastAsia="仿宋" w:hAnsi="仿宋"/>
          <w:sz w:val="28"/>
          <w:szCs w:val="28"/>
        </w:rPr>
        <w:lastRenderedPageBreak/>
        <w:t>10、方便性：支持手机APP调试（提供国家版权局颁发的软件著作权登记证书）；</w:t>
      </w:r>
    </w:p>
    <w:p w:rsidR="002D32B0" w:rsidRDefault="002D32B0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</w:t>
      </w:r>
      <w:r w:rsidRPr="002D32B0">
        <w:rPr>
          <w:rFonts w:ascii="仿宋" w:eastAsia="仿宋" w:hAnsi="仿宋" w:hint="eastAsia"/>
          <w:sz w:val="28"/>
          <w:szCs w:val="28"/>
        </w:rPr>
        <w:t>发卡器</w:t>
      </w:r>
      <w:r>
        <w:rPr>
          <w:rFonts w:ascii="仿宋" w:eastAsia="仿宋" w:hAnsi="仿宋" w:hint="eastAsia"/>
          <w:sz w:val="28"/>
          <w:szCs w:val="28"/>
        </w:rPr>
        <w:t>及其他</w:t>
      </w:r>
    </w:p>
    <w:p w:rsidR="002D32B0" w:rsidRDefault="002D32B0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发卡器：</w:t>
      </w:r>
      <w:r w:rsidRPr="002D32B0">
        <w:rPr>
          <w:rFonts w:ascii="仿宋" w:eastAsia="仿宋" w:hAnsi="仿宋" w:hint="eastAsia"/>
          <w:sz w:val="28"/>
          <w:szCs w:val="28"/>
        </w:rPr>
        <w:t>卡片类型：</w:t>
      </w:r>
      <w:r w:rsidRPr="002D32B0">
        <w:rPr>
          <w:rFonts w:ascii="仿宋" w:eastAsia="仿宋" w:hAnsi="仿宋"/>
          <w:sz w:val="28"/>
          <w:szCs w:val="28"/>
        </w:rPr>
        <w:t>M1、CPU、</w:t>
      </w:r>
      <w:r>
        <w:rPr>
          <w:rFonts w:ascii="仿宋" w:eastAsia="仿宋" w:hAnsi="仿宋"/>
          <w:sz w:val="28"/>
          <w:szCs w:val="28"/>
        </w:rPr>
        <w:t>NFC</w:t>
      </w:r>
      <w:r>
        <w:rPr>
          <w:rFonts w:ascii="仿宋" w:eastAsia="仿宋" w:hAnsi="仿宋" w:hint="eastAsia"/>
          <w:sz w:val="28"/>
          <w:szCs w:val="28"/>
        </w:rPr>
        <w:t>，</w:t>
      </w:r>
      <w:r w:rsidRPr="002D32B0">
        <w:rPr>
          <w:rFonts w:ascii="仿宋" w:eastAsia="仿宋" w:hAnsi="仿宋"/>
          <w:sz w:val="28"/>
          <w:szCs w:val="28"/>
        </w:rPr>
        <w:t>USB接口</w:t>
      </w:r>
      <w:r>
        <w:rPr>
          <w:rFonts w:ascii="仿宋" w:eastAsia="仿宋" w:hAnsi="仿宋" w:hint="eastAsia"/>
          <w:sz w:val="28"/>
          <w:szCs w:val="28"/>
        </w:rPr>
        <w:t>，</w:t>
      </w:r>
      <w:r w:rsidRPr="002D32B0">
        <w:rPr>
          <w:rFonts w:ascii="仿宋" w:eastAsia="仿宋" w:hAnsi="仿宋" w:hint="eastAsia"/>
          <w:sz w:val="28"/>
          <w:szCs w:val="28"/>
        </w:rPr>
        <w:t>支持</w:t>
      </w:r>
      <w:r w:rsidRPr="002D32B0">
        <w:rPr>
          <w:rFonts w:ascii="仿宋" w:eastAsia="仿宋" w:hAnsi="仿宋"/>
          <w:sz w:val="28"/>
          <w:szCs w:val="28"/>
        </w:rPr>
        <w:t>M1卡的卡号读取和写卡操作，其他卡片卡号读取</w:t>
      </w:r>
      <w:r>
        <w:rPr>
          <w:rFonts w:ascii="仿宋" w:eastAsia="仿宋" w:hAnsi="仿宋" w:hint="eastAsia"/>
          <w:sz w:val="28"/>
          <w:szCs w:val="28"/>
        </w:rPr>
        <w:t>，</w:t>
      </w:r>
      <w:r w:rsidRPr="002D32B0">
        <w:rPr>
          <w:rFonts w:ascii="仿宋" w:eastAsia="仿宋" w:hAnsi="仿宋" w:hint="eastAsia"/>
          <w:sz w:val="28"/>
          <w:szCs w:val="28"/>
        </w:rPr>
        <w:t>尺寸：</w:t>
      </w:r>
      <w:r w:rsidRPr="002D32B0">
        <w:rPr>
          <w:rFonts w:ascii="仿宋" w:eastAsia="仿宋" w:hAnsi="仿宋"/>
          <w:sz w:val="28"/>
          <w:szCs w:val="28"/>
        </w:rPr>
        <w:t>98mm*98mm*40mm</w:t>
      </w:r>
    </w:p>
    <w:p w:rsidR="002D32B0" w:rsidRDefault="002D32B0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 w:rsidRPr="002D32B0">
        <w:rPr>
          <w:rFonts w:ascii="仿宋" w:eastAsia="仿宋" w:hAnsi="仿宋"/>
          <w:sz w:val="28"/>
          <w:szCs w:val="28"/>
        </w:rPr>
        <w:t>PVC线槽</w:t>
      </w:r>
      <w:r>
        <w:rPr>
          <w:rFonts w:ascii="仿宋" w:eastAsia="仿宋" w:hAnsi="仿宋" w:hint="eastAsia"/>
          <w:sz w:val="28"/>
          <w:szCs w:val="28"/>
        </w:rPr>
        <w:t>：</w:t>
      </w:r>
      <w:r w:rsidRPr="002D32B0">
        <w:rPr>
          <w:rFonts w:ascii="仿宋" w:eastAsia="仿宋" w:hAnsi="仿宋" w:hint="eastAsia"/>
          <w:sz w:val="28"/>
          <w:szCs w:val="28"/>
        </w:rPr>
        <w:t>优质抗氧化铝合金弧形加强型线槽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2D32B0" w:rsidRPr="00316931" w:rsidRDefault="002D32B0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 w:rsidRPr="002D32B0">
        <w:rPr>
          <w:rFonts w:ascii="仿宋" w:eastAsia="仿宋" w:hAnsi="仿宋"/>
          <w:sz w:val="28"/>
          <w:szCs w:val="28"/>
        </w:rPr>
        <w:t>8口千兆交换机</w:t>
      </w:r>
      <w:r>
        <w:rPr>
          <w:rFonts w:ascii="仿宋" w:eastAsia="仿宋" w:hAnsi="仿宋" w:hint="eastAsia"/>
          <w:sz w:val="28"/>
          <w:szCs w:val="28"/>
        </w:rPr>
        <w:t>：</w:t>
      </w:r>
      <w:r w:rsidRPr="002D32B0">
        <w:rPr>
          <w:rFonts w:ascii="仿宋" w:eastAsia="仿宋" w:hAnsi="仿宋"/>
          <w:sz w:val="28"/>
          <w:szCs w:val="28"/>
        </w:rPr>
        <w:t>速度：10/100/1000Mbps</w:t>
      </w:r>
    </w:p>
    <w:p w:rsidR="002D32B0" w:rsidRDefault="002D32B0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六、该项目为大包价，</w:t>
      </w:r>
      <w:r w:rsidR="00B638A2">
        <w:rPr>
          <w:rFonts w:ascii="仿宋" w:eastAsia="仿宋" w:hAnsi="仿宋" w:hint="eastAsia"/>
          <w:sz w:val="28"/>
          <w:szCs w:val="28"/>
        </w:rPr>
        <w:t>包含材料、利润、税金等，</w:t>
      </w:r>
      <w:r>
        <w:rPr>
          <w:rFonts w:ascii="仿宋" w:eastAsia="仿宋" w:hAnsi="仿宋" w:hint="eastAsia"/>
          <w:sz w:val="28"/>
          <w:szCs w:val="28"/>
        </w:rPr>
        <w:t>一次性</w:t>
      </w:r>
      <w:r w:rsidR="00B638A2">
        <w:rPr>
          <w:rFonts w:ascii="仿宋" w:eastAsia="仿宋" w:hAnsi="仿宋" w:hint="eastAsia"/>
          <w:sz w:val="28"/>
          <w:szCs w:val="28"/>
        </w:rPr>
        <w:t>包死，不做调整，保证原材料库一层6个门满足门禁使用要求。</w:t>
      </w:r>
    </w:p>
    <w:tbl>
      <w:tblPr>
        <w:tblpPr w:leftFromText="180" w:rightFromText="180" w:vertAnchor="text" w:tblpX="181" w:tblpY="1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6135"/>
      </w:tblGrid>
      <w:tr w:rsidR="001026DE" w:rsidTr="001026DE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3120" w:type="dxa"/>
            <w:vAlign w:val="center"/>
          </w:tcPr>
          <w:p w:rsidR="001026DE" w:rsidRDefault="001026DE" w:rsidP="001026DE">
            <w:pPr>
              <w:spacing w:line="6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使用部门</w:t>
            </w:r>
          </w:p>
        </w:tc>
        <w:tc>
          <w:tcPr>
            <w:tcW w:w="6135" w:type="dxa"/>
            <w:vAlign w:val="center"/>
          </w:tcPr>
          <w:p w:rsidR="001026DE" w:rsidRDefault="001026DE" w:rsidP="001026DE">
            <w:pPr>
              <w:spacing w:line="6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026DE" w:rsidTr="001026DE">
        <w:tblPrEx>
          <w:tblCellMar>
            <w:top w:w="0" w:type="dxa"/>
            <w:bottom w:w="0" w:type="dxa"/>
          </w:tblCellMar>
        </w:tblPrEx>
        <w:trPr>
          <w:trHeight w:val="2084"/>
        </w:trPr>
        <w:tc>
          <w:tcPr>
            <w:tcW w:w="3120" w:type="dxa"/>
            <w:vAlign w:val="center"/>
          </w:tcPr>
          <w:p w:rsidR="001026DE" w:rsidRDefault="001026DE" w:rsidP="001026DE">
            <w:pPr>
              <w:spacing w:line="6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设备工程部</w:t>
            </w:r>
          </w:p>
        </w:tc>
        <w:tc>
          <w:tcPr>
            <w:tcW w:w="6135" w:type="dxa"/>
            <w:vAlign w:val="center"/>
          </w:tcPr>
          <w:p w:rsidR="001026DE" w:rsidRDefault="001026DE" w:rsidP="001026DE">
            <w:pPr>
              <w:spacing w:line="6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316931" w:rsidRDefault="002D32B0" w:rsidP="00B638A2">
      <w:pPr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</w:t>
      </w:r>
      <w:r w:rsidR="00316931">
        <w:rPr>
          <w:rFonts w:ascii="仿宋" w:eastAsia="仿宋" w:hAnsi="仿宋" w:hint="eastAsia"/>
          <w:sz w:val="28"/>
          <w:szCs w:val="28"/>
        </w:rPr>
        <w:t>、工期</w:t>
      </w:r>
      <w:r w:rsidR="005E058B">
        <w:rPr>
          <w:rFonts w:ascii="仿宋" w:eastAsia="仿宋" w:hAnsi="仿宋" w:hint="eastAsia"/>
          <w:sz w:val="28"/>
          <w:szCs w:val="28"/>
        </w:rPr>
        <w:t>：自</w:t>
      </w:r>
      <w:r w:rsidR="000206C7">
        <w:rPr>
          <w:rFonts w:ascii="仿宋" w:eastAsia="仿宋" w:hAnsi="仿宋" w:hint="eastAsia"/>
          <w:sz w:val="28"/>
          <w:szCs w:val="28"/>
        </w:rPr>
        <w:t>合同签订之日起</w:t>
      </w:r>
      <w:r w:rsidR="005E058B">
        <w:rPr>
          <w:rFonts w:ascii="仿宋" w:eastAsia="仿宋" w:hAnsi="仿宋" w:hint="eastAsia"/>
          <w:sz w:val="28"/>
          <w:szCs w:val="28"/>
        </w:rPr>
        <w:t>1</w:t>
      </w:r>
      <w:r w:rsidR="005E058B">
        <w:rPr>
          <w:rFonts w:ascii="仿宋" w:eastAsia="仿宋" w:hAnsi="仿宋"/>
          <w:sz w:val="28"/>
          <w:szCs w:val="28"/>
        </w:rPr>
        <w:t>5</w:t>
      </w:r>
      <w:r w:rsidR="005E058B">
        <w:rPr>
          <w:rFonts w:ascii="仿宋" w:eastAsia="仿宋" w:hAnsi="仿宋" w:hint="eastAsia"/>
          <w:sz w:val="28"/>
          <w:szCs w:val="28"/>
        </w:rPr>
        <w:t>天内完成。</w:t>
      </w:r>
    </w:p>
    <w:p w:rsidR="001026DE" w:rsidRPr="00BD2AAE" w:rsidRDefault="001026DE" w:rsidP="00B638A2">
      <w:pPr>
        <w:spacing w:line="60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相关部门会签：</w:t>
      </w:r>
    </w:p>
    <w:sectPr w:rsidR="001026DE" w:rsidRPr="00BD2AAE" w:rsidSect="002D32B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39" w:rsidRDefault="00FA4639" w:rsidP="00D27615">
      <w:r>
        <w:separator/>
      </w:r>
    </w:p>
  </w:endnote>
  <w:endnote w:type="continuationSeparator" w:id="0">
    <w:p w:rsidR="00FA4639" w:rsidRDefault="00FA4639" w:rsidP="00D2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39" w:rsidRDefault="00FA4639" w:rsidP="00D27615">
      <w:r>
        <w:separator/>
      </w:r>
    </w:p>
  </w:footnote>
  <w:footnote w:type="continuationSeparator" w:id="0">
    <w:p w:rsidR="00FA4639" w:rsidRDefault="00FA4639" w:rsidP="00D27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2552"/>
    <w:multiLevelType w:val="hybridMultilevel"/>
    <w:tmpl w:val="A992F0F6"/>
    <w:lvl w:ilvl="0" w:tplc="0A76C42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F5E03DB"/>
    <w:multiLevelType w:val="hybridMultilevel"/>
    <w:tmpl w:val="288CE6C6"/>
    <w:lvl w:ilvl="0" w:tplc="ECC849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4D"/>
    <w:rsid w:val="000206C7"/>
    <w:rsid w:val="001026DE"/>
    <w:rsid w:val="00110AE1"/>
    <w:rsid w:val="001354E7"/>
    <w:rsid w:val="00271A9B"/>
    <w:rsid w:val="002B587E"/>
    <w:rsid w:val="002D32B0"/>
    <w:rsid w:val="00316931"/>
    <w:rsid w:val="004376AD"/>
    <w:rsid w:val="005E058B"/>
    <w:rsid w:val="006113F4"/>
    <w:rsid w:val="00636669"/>
    <w:rsid w:val="00757C50"/>
    <w:rsid w:val="007F7D3E"/>
    <w:rsid w:val="008D6859"/>
    <w:rsid w:val="00A26F21"/>
    <w:rsid w:val="00B17BAC"/>
    <w:rsid w:val="00B638A2"/>
    <w:rsid w:val="00BD2AAE"/>
    <w:rsid w:val="00C9304D"/>
    <w:rsid w:val="00D27615"/>
    <w:rsid w:val="00EF5F4C"/>
    <w:rsid w:val="00FA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ADB7F"/>
  <w15:chartTrackingRefBased/>
  <w15:docId w15:val="{1773670E-DCC9-42B6-AAD1-4391FF4B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F4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27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2761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27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2761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354E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354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2751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Jiang Xiao</dc:creator>
  <cp:keywords/>
  <dc:description/>
  <cp:lastModifiedBy>Xu, Jiang Xiao</cp:lastModifiedBy>
  <cp:revision>8</cp:revision>
  <cp:lastPrinted>2021-05-12T03:44:00Z</cp:lastPrinted>
  <dcterms:created xsi:type="dcterms:W3CDTF">2021-04-25T08:42:00Z</dcterms:created>
  <dcterms:modified xsi:type="dcterms:W3CDTF">2021-05-12T04:20:00Z</dcterms:modified>
</cp:coreProperties>
</file>